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47ECD" w14:textId="77777777" w:rsidR="00061C6D" w:rsidRPr="00244C62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sz w:val="23"/>
          <w:szCs w:val="23"/>
        </w:rPr>
      </w:pPr>
    </w:p>
    <w:p w14:paraId="370159F6" w14:textId="77777777" w:rsidR="00061C6D" w:rsidRPr="00244C62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49E503E4" w14:textId="77777777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b/>
          <w:bCs/>
          <w:color w:val="auto"/>
          <w:sz w:val="23"/>
          <w:szCs w:val="23"/>
        </w:rPr>
        <w:t>STATUT</w:t>
      </w:r>
    </w:p>
    <w:p w14:paraId="71D30D47" w14:textId="77777777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b/>
          <w:bCs/>
          <w:color w:val="auto"/>
          <w:sz w:val="23"/>
          <w:szCs w:val="23"/>
        </w:rPr>
        <w:t>Towarzystwa Chirurgów Polskich</w:t>
      </w:r>
    </w:p>
    <w:p w14:paraId="48B159A0" w14:textId="77777777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 w:rsidRPr="00114B2C">
        <w:rPr>
          <w:rFonts w:ascii="Arial" w:hAnsi="Arial" w:cs="Arial"/>
          <w:b/>
          <w:bCs/>
          <w:color w:val="auto"/>
          <w:sz w:val="23"/>
          <w:szCs w:val="23"/>
        </w:rPr>
        <w:t>Tekst jednolity</w:t>
      </w:r>
    </w:p>
    <w:p w14:paraId="27937019" w14:textId="77777777" w:rsidR="00380D67" w:rsidRPr="00114B2C" w:rsidRDefault="00380D67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5E403DE8" w14:textId="77777777" w:rsidR="00380D67" w:rsidRPr="00114B2C" w:rsidRDefault="00380D67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577E1A18" w14:textId="77777777" w:rsidR="00244C62" w:rsidRPr="00114B2C" w:rsidRDefault="00244C62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1BBBE5C2" w14:textId="77777777" w:rsidR="00244C62" w:rsidRPr="00114B2C" w:rsidRDefault="00244C62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6193CA6A" w14:textId="5FB51ADD" w:rsidR="00380D67" w:rsidRPr="00114B2C" w:rsidRDefault="00244C62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 w:rsidRPr="00114B2C">
        <w:rPr>
          <w:rFonts w:ascii="Arial" w:hAnsi="Arial" w:cs="Arial"/>
          <w:b/>
          <w:bCs/>
          <w:color w:val="auto"/>
          <w:sz w:val="23"/>
          <w:szCs w:val="23"/>
        </w:rPr>
        <w:t xml:space="preserve">PROJEKT </w:t>
      </w:r>
      <w:r w:rsidRPr="00114B2C">
        <w:rPr>
          <w:rFonts w:ascii="Arial" w:hAnsi="Arial" w:cs="Arial"/>
          <w:b/>
          <w:bCs/>
          <w:color w:val="auto"/>
          <w:sz w:val="23"/>
          <w:szCs w:val="23"/>
        </w:rPr>
        <w:br/>
        <w:t xml:space="preserve">OPARTY NA OSTATNIEJ OBOWIĄZUJĄCEJ WERSJI STATUTU ZŁOŻONEJ DO </w:t>
      </w:r>
      <w:r w:rsidR="00380D67" w:rsidRPr="00114B2C">
        <w:rPr>
          <w:rFonts w:ascii="Arial" w:hAnsi="Arial" w:cs="Arial"/>
          <w:b/>
          <w:bCs/>
          <w:color w:val="auto"/>
          <w:sz w:val="23"/>
          <w:szCs w:val="23"/>
        </w:rPr>
        <w:t>W KRS 15.10.2014 R.</w:t>
      </w:r>
      <w:r w:rsidRPr="00114B2C">
        <w:rPr>
          <w:rFonts w:ascii="Arial" w:hAnsi="Arial" w:cs="Arial"/>
          <w:b/>
          <w:bCs/>
          <w:color w:val="auto"/>
          <w:sz w:val="23"/>
          <w:szCs w:val="23"/>
        </w:rPr>
        <w:t xml:space="preserve"> I WERSJI PRZEDSTAWIONEJ PRZEZ PREZESA </w:t>
      </w:r>
    </w:p>
    <w:p w14:paraId="2AC1F730" w14:textId="77777777" w:rsidR="00244C62" w:rsidRPr="00114B2C" w:rsidRDefault="00244C62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6E34C5C0" w14:textId="77777777" w:rsidR="00244C62" w:rsidRPr="00114B2C" w:rsidRDefault="00244C62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7993445E" w14:textId="77777777" w:rsidR="00244C62" w:rsidRPr="00114B2C" w:rsidRDefault="00244C62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56C81A47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55A4F6C0" w14:textId="77777777" w:rsidR="00061C6D" w:rsidRPr="00114B2C" w:rsidRDefault="00061C6D" w:rsidP="00663C95">
      <w:pPr>
        <w:pStyle w:val="Default"/>
        <w:pageBreakBefore/>
        <w:spacing w:before="120" w:after="120" w:line="276" w:lineRule="auto"/>
        <w:jc w:val="center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b/>
          <w:bCs/>
          <w:color w:val="auto"/>
          <w:sz w:val="23"/>
          <w:szCs w:val="23"/>
        </w:rPr>
        <w:lastRenderedPageBreak/>
        <w:t>ROZDZIAŁ I</w:t>
      </w:r>
    </w:p>
    <w:p w14:paraId="349AFF3D" w14:textId="77777777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b/>
          <w:bCs/>
          <w:color w:val="auto"/>
          <w:sz w:val="23"/>
          <w:szCs w:val="23"/>
        </w:rPr>
        <w:t>NAZWA, TEREN DZIAŁALNOŚCI, SIEDZIBA WŁADZ</w:t>
      </w:r>
    </w:p>
    <w:p w14:paraId="374D7E94" w14:textId="77777777" w:rsidR="00D241AC" w:rsidRPr="00114B2C" w:rsidRDefault="00D241AC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14:paraId="393E98AF" w14:textId="77777777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>§ 1</w:t>
      </w:r>
    </w:p>
    <w:p w14:paraId="31743D07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Stowarzyszenie nosi nazwę: Towarzystwo Chirurgów Polskich, zwane w dalszej części statutu Towarzystwem lub w skrócie ”</w:t>
      </w:r>
      <w:proofErr w:type="spellStart"/>
      <w:r w:rsidRPr="00114B2C">
        <w:rPr>
          <w:rFonts w:ascii="Arial" w:hAnsi="Arial" w:cs="Arial"/>
          <w:color w:val="auto"/>
          <w:sz w:val="23"/>
          <w:szCs w:val="23"/>
        </w:rPr>
        <w:t>TChP</w:t>
      </w:r>
      <w:proofErr w:type="spellEnd"/>
      <w:r w:rsidRPr="00114B2C">
        <w:rPr>
          <w:rFonts w:ascii="Arial" w:hAnsi="Arial" w:cs="Arial"/>
          <w:color w:val="auto"/>
          <w:sz w:val="23"/>
          <w:szCs w:val="23"/>
        </w:rPr>
        <w:t>”</w:t>
      </w:r>
    </w:p>
    <w:p w14:paraId="32FDBA6D" w14:textId="77777777" w:rsidR="00D241AC" w:rsidRPr="00114B2C" w:rsidRDefault="00D241AC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14:paraId="53560C02" w14:textId="77777777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>§ 2</w:t>
      </w:r>
    </w:p>
    <w:p w14:paraId="27179A18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Terenem działalności Towarzystwa jest obszar Rzeczypospolitej Polskiej a siedzibą m. st. Warszawa.</w:t>
      </w:r>
    </w:p>
    <w:p w14:paraId="4AE5A616" w14:textId="77777777" w:rsidR="00D241AC" w:rsidRPr="00114B2C" w:rsidRDefault="00D241AC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14:paraId="4F7F5DBD" w14:textId="77777777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>§ 3</w:t>
      </w:r>
    </w:p>
    <w:p w14:paraId="643BFF63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Towarzystwo działa na podstawie obowiązującego prawa, w tym ustawy o stowarzyszeniach z dnia 7 kwietnia 1989 roku oraz niniejszego Statutu i z tego tytułu posiada osobowość prawną.</w:t>
      </w:r>
    </w:p>
    <w:p w14:paraId="67218690" w14:textId="77777777" w:rsidR="00D241AC" w:rsidRPr="00114B2C" w:rsidRDefault="00D241AC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14:paraId="6CC17019" w14:textId="77777777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>§ 4</w:t>
      </w:r>
    </w:p>
    <w:p w14:paraId="53F667F1" w14:textId="760A6DA2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Towarzystwo może powoływać oddziały, podlegające rejestracji przez właściwą władzę terenową oraz sekcje działające na podstawie obowiązujących przepi</w:t>
      </w:r>
      <w:r w:rsidR="00244C62" w:rsidRPr="00114B2C">
        <w:rPr>
          <w:rFonts w:ascii="Arial" w:hAnsi="Arial" w:cs="Arial"/>
          <w:color w:val="auto"/>
          <w:sz w:val="23"/>
          <w:szCs w:val="23"/>
        </w:rPr>
        <w:t>sów prawa i niniejszego statutu</w:t>
      </w:r>
      <w:r w:rsidRPr="00114B2C">
        <w:rPr>
          <w:rFonts w:ascii="Arial" w:hAnsi="Arial" w:cs="Arial"/>
          <w:color w:val="auto"/>
          <w:sz w:val="23"/>
          <w:szCs w:val="23"/>
        </w:rPr>
        <w:t>.</w:t>
      </w:r>
    </w:p>
    <w:p w14:paraId="0C3423B9" w14:textId="77777777" w:rsidR="00D241AC" w:rsidRPr="00114B2C" w:rsidRDefault="00D241AC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14:paraId="2EFE61F1" w14:textId="77777777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>§ 5</w:t>
      </w:r>
    </w:p>
    <w:p w14:paraId="2607E570" w14:textId="64036AF9" w:rsidR="00061C6D" w:rsidRPr="00114B2C" w:rsidRDefault="00B83C69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Towarzystwo Chirurgów Polskich posiada Godło Towarzystwa oraz Sztandar, których wizualizację zawierają załączniki nr 1 i 2 do Statutu.</w:t>
      </w:r>
    </w:p>
    <w:p w14:paraId="17F9B4CF" w14:textId="77777777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>§ 6</w:t>
      </w:r>
    </w:p>
    <w:p w14:paraId="619A28BD" w14:textId="722BB309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Towarzystwo opiera swoją działalność na pracy społecznej ogółu członków, funduszach uzyskiwanych z tytułu składek członkowskich, oraz na opłatach wnoszonych przez członków wspierających.</w:t>
      </w:r>
    </w:p>
    <w:p w14:paraId="474B28C7" w14:textId="77777777" w:rsidR="00D241AC" w:rsidRPr="00114B2C" w:rsidRDefault="00D241AC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14:paraId="14982DBD" w14:textId="77777777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>§ 7</w:t>
      </w:r>
    </w:p>
    <w:p w14:paraId="2D1F70E5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Towarzystwo może być członkiem międzynarodowych i zagranicznych organizacji o takim samym lub podobnym profilu działania.</w:t>
      </w:r>
    </w:p>
    <w:p w14:paraId="29683974" w14:textId="77777777" w:rsidR="00D241AC" w:rsidRPr="00114B2C" w:rsidRDefault="00D241AC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2A3AD4BD" w14:textId="77777777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b/>
          <w:bCs/>
          <w:color w:val="auto"/>
          <w:sz w:val="23"/>
          <w:szCs w:val="23"/>
        </w:rPr>
        <w:t>ROZDZIAŁ II</w:t>
      </w:r>
    </w:p>
    <w:p w14:paraId="2E001E71" w14:textId="77777777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b/>
          <w:bCs/>
          <w:color w:val="auto"/>
          <w:sz w:val="23"/>
          <w:szCs w:val="23"/>
        </w:rPr>
        <w:t>CELE TOWARZYSTWA</w:t>
      </w:r>
    </w:p>
    <w:p w14:paraId="1E70E4D8" w14:textId="77777777" w:rsidR="00D241AC" w:rsidRPr="00114B2C" w:rsidRDefault="00D241AC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14:paraId="559CAF57" w14:textId="77777777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lastRenderedPageBreak/>
        <w:t>§ 8</w:t>
      </w:r>
    </w:p>
    <w:p w14:paraId="487EA529" w14:textId="69A346CB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Celem Towarzystwa jest</w:t>
      </w:r>
      <w:r w:rsidR="00244C62" w:rsidRPr="00114B2C">
        <w:rPr>
          <w:rFonts w:ascii="Arial" w:hAnsi="Arial" w:cs="Arial"/>
          <w:color w:val="auto"/>
          <w:sz w:val="23"/>
          <w:szCs w:val="23"/>
        </w:rPr>
        <w:t xml:space="preserve"> rozwijanie więzi zawodowych,</w:t>
      </w:r>
      <w:r w:rsidR="00B83C69" w:rsidRPr="00114B2C">
        <w:rPr>
          <w:rFonts w:ascii="Arial" w:hAnsi="Arial" w:cs="Arial"/>
          <w:color w:val="auto"/>
          <w:sz w:val="23"/>
          <w:szCs w:val="23"/>
        </w:rPr>
        <w:t xml:space="preserve"> szerzenie zdobyczy nauki wśród chirurgów, promowanie ich aktywności na polu pracy naukowej, integracja środowiska chirurgów na poziomie krajowym i zagranicznym, m.in. poprzez rozwój kontaktów z ośrodkami chirurgicznymi w Polsce i zagranicą, prezentowanie stanowiska chirurgii pol</w:t>
      </w:r>
      <w:r w:rsidR="00244C62" w:rsidRPr="00114B2C">
        <w:rPr>
          <w:rFonts w:ascii="Arial" w:hAnsi="Arial" w:cs="Arial"/>
          <w:color w:val="auto"/>
          <w:sz w:val="23"/>
          <w:szCs w:val="23"/>
        </w:rPr>
        <w:t xml:space="preserve">skiej w kraju i zagranicą, </w:t>
      </w:r>
      <w:proofErr w:type="spellStart"/>
      <w:r w:rsidR="00244C62" w:rsidRPr="00114B2C">
        <w:rPr>
          <w:rFonts w:ascii="Arial" w:hAnsi="Arial" w:cs="Arial"/>
          <w:color w:val="auto"/>
          <w:sz w:val="23"/>
          <w:szCs w:val="23"/>
        </w:rPr>
        <w:t>samo</w:t>
      </w:r>
      <w:r w:rsidR="00B83C69" w:rsidRPr="00114B2C">
        <w:rPr>
          <w:rFonts w:ascii="Arial" w:hAnsi="Arial" w:cs="Arial"/>
          <w:color w:val="auto"/>
          <w:sz w:val="23"/>
          <w:szCs w:val="23"/>
        </w:rPr>
        <w:t>e</w:t>
      </w:r>
      <w:r w:rsidR="00244C62" w:rsidRPr="00114B2C">
        <w:rPr>
          <w:rFonts w:ascii="Arial" w:hAnsi="Arial" w:cs="Arial"/>
          <w:color w:val="auto"/>
          <w:sz w:val="23"/>
          <w:szCs w:val="23"/>
        </w:rPr>
        <w:t>d</w:t>
      </w:r>
      <w:r w:rsidR="00B83C69" w:rsidRPr="00114B2C">
        <w:rPr>
          <w:rFonts w:ascii="Arial" w:hAnsi="Arial" w:cs="Arial"/>
          <w:color w:val="auto"/>
          <w:sz w:val="23"/>
          <w:szCs w:val="23"/>
        </w:rPr>
        <w:t>ukacja</w:t>
      </w:r>
      <w:proofErr w:type="spellEnd"/>
      <w:r w:rsidR="00B83C69" w:rsidRPr="00114B2C">
        <w:rPr>
          <w:rFonts w:ascii="Arial" w:hAnsi="Arial" w:cs="Arial"/>
          <w:color w:val="auto"/>
          <w:sz w:val="23"/>
          <w:szCs w:val="23"/>
        </w:rPr>
        <w:t xml:space="preserve"> i samokształcenie członków Towarzystwa.</w:t>
      </w:r>
    </w:p>
    <w:p w14:paraId="3D92F50E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49CFE7C9" w14:textId="77777777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>§ 9</w:t>
      </w:r>
    </w:p>
    <w:p w14:paraId="47FBF1B8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Towarzystwo realizuje swoje cele przez:</w:t>
      </w:r>
    </w:p>
    <w:p w14:paraId="4FDA6661" w14:textId="26D153EA" w:rsidR="00061C6D" w:rsidRPr="00114B2C" w:rsidRDefault="00061C6D" w:rsidP="00663C95">
      <w:pPr>
        <w:pStyle w:val="Default"/>
        <w:numPr>
          <w:ilvl w:val="0"/>
          <w:numId w:val="4"/>
        </w:numPr>
        <w:spacing w:before="120" w:after="120" w:line="276" w:lineRule="auto"/>
        <w:ind w:left="851" w:hanging="491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Współpracę z konsultantami (doradcami) w zakresie chirurgii</w:t>
      </w:r>
      <w:r w:rsidR="00A2175D" w:rsidRPr="00114B2C">
        <w:rPr>
          <w:rFonts w:ascii="Arial" w:hAnsi="Arial" w:cs="Arial"/>
          <w:color w:val="auto"/>
          <w:sz w:val="23"/>
          <w:szCs w:val="23"/>
        </w:rPr>
        <w:t>,</w:t>
      </w:r>
    </w:p>
    <w:p w14:paraId="0896846A" w14:textId="77777777" w:rsidR="00061C6D" w:rsidRPr="00114B2C" w:rsidRDefault="00061C6D" w:rsidP="00663C95">
      <w:pPr>
        <w:pStyle w:val="Default"/>
        <w:numPr>
          <w:ilvl w:val="0"/>
          <w:numId w:val="4"/>
        </w:numPr>
        <w:spacing w:before="120" w:after="120" w:line="276" w:lineRule="auto"/>
        <w:ind w:left="851" w:hanging="491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Wydawanie opinii w sprawach naukowych i organizacyjnych dotyczących chirurgii oraz chirurgów,</w:t>
      </w:r>
    </w:p>
    <w:p w14:paraId="11627C93" w14:textId="707A1969" w:rsidR="00061C6D" w:rsidRPr="00114B2C" w:rsidRDefault="00061C6D" w:rsidP="00663C95">
      <w:pPr>
        <w:pStyle w:val="Default"/>
        <w:numPr>
          <w:ilvl w:val="0"/>
          <w:numId w:val="4"/>
        </w:numPr>
        <w:spacing w:before="120" w:after="120" w:line="276" w:lineRule="auto"/>
        <w:ind w:left="851" w:hanging="491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Organizowanie zebrań naukowych,</w:t>
      </w:r>
      <w:r w:rsidR="00B83C69" w:rsidRPr="00114B2C">
        <w:rPr>
          <w:rFonts w:ascii="Arial" w:hAnsi="Arial" w:cs="Arial"/>
          <w:color w:val="auto"/>
          <w:sz w:val="23"/>
          <w:szCs w:val="23"/>
        </w:rPr>
        <w:t xml:space="preserve"> warsztatów naukowo – szkoleniowych, kursów i konkursów,</w:t>
      </w:r>
    </w:p>
    <w:p w14:paraId="0A51D15F" w14:textId="581B0EA9" w:rsidR="00061C6D" w:rsidRPr="00114B2C" w:rsidRDefault="00061C6D" w:rsidP="00663C95">
      <w:pPr>
        <w:pStyle w:val="Default"/>
        <w:numPr>
          <w:ilvl w:val="0"/>
          <w:numId w:val="4"/>
        </w:numPr>
        <w:spacing w:before="120" w:after="120" w:line="276" w:lineRule="auto"/>
        <w:ind w:left="851" w:hanging="491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Organizowanie zjazdów naukowych</w:t>
      </w:r>
      <w:r w:rsidR="00B83C69" w:rsidRPr="00114B2C">
        <w:rPr>
          <w:rFonts w:ascii="Arial" w:hAnsi="Arial" w:cs="Arial"/>
          <w:color w:val="auto"/>
          <w:sz w:val="23"/>
          <w:szCs w:val="23"/>
        </w:rPr>
        <w:t xml:space="preserve"> (minimum co 2 lata),</w:t>
      </w:r>
    </w:p>
    <w:p w14:paraId="7FD9E54D" w14:textId="0565E668" w:rsidR="00061C6D" w:rsidRPr="00114B2C" w:rsidRDefault="00061C6D" w:rsidP="00663C95">
      <w:pPr>
        <w:pStyle w:val="Default"/>
        <w:numPr>
          <w:ilvl w:val="0"/>
          <w:numId w:val="4"/>
        </w:numPr>
        <w:spacing w:before="120" w:after="120" w:line="276" w:lineRule="auto"/>
        <w:ind w:left="851" w:hanging="491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Prowadzenie działalności szkoleniowej i wydawniczej,</w:t>
      </w:r>
      <w:r w:rsidR="000E3E8E" w:rsidRPr="00114B2C">
        <w:rPr>
          <w:rFonts w:ascii="Arial" w:hAnsi="Arial" w:cs="Arial"/>
          <w:color w:val="auto"/>
          <w:sz w:val="23"/>
          <w:szCs w:val="23"/>
        </w:rPr>
        <w:t xml:space="preserve"> w tym wydawanie własnego czasopisma naukowego,</w:t>
      </w:r>
    </w:p>
    <w:p w14:paraId="653EB93A" w14:textId="77777777" w:rsidR="00061C6D" w:rsidRPr="00114B2C" w:rsidRDefault="00061C6D" w:rsidP="00663C95">
      <w:pPr>
        <w:pStyle w:val="Default"/>
        <w:numPr>
          <w:ilvl w:val="0"/>
          <w:numId w:val="4"/>
        </w:numPr>
        <w:spacing w:before="120" w:after="120" w:line="276" w:lineRule="auto"/>
        <w:ind w:left="851" w:hanging="491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Współdziałanie z właściwymi władzami państwowymi, administracyjnymi, związkowymi oraz Izbami </w:t>
      </w:r>
      <w:r w:rsidR="00E92B99" w:rsidRPr="00114B2C">
        <w:rPr>
          <w:rFonts w:ascii="Arial" w:hAnsi="Arial" w:cs="Arial"/>
          <w:color w:val="auto"/>
          <w:sz w:val="23"/>
          <w:szCs w:val="23"/>
        </w:rPr>
        <w:t xml:space="preserve">Lekarskimi w sprawach </w:t>
      </w:r>
      <w:proofErr w:type="spellStart"/>
      <w:r w:rsidR="00E92B99" w:rsidRPr="00114B2C">
        <w:rPr>
          <w:rFonts w:ascii="Arial" w:hAnsi="Arial" w:cs="Arial"/>
          <w:color w:val="auto"/>
          <w:sz w:val="23"/>
          <w:szCs w:val="23"/>
        </w:rPr>
        <w:t>socjalno</w:t>
      </w:r>
      <w:proofErr w:type="spellEnd"/>
      <w:r w:rsidR="00E92B99" w:rsidRPr="00114B2C">
        <w:rPr>
          <w:rFonts w:ascii="Arial" w:hAnsi="Arial" w:cs="Arial"/>
          <w:color w:val="auto"/>
          <w:sz w:val="23"/>
          <w:szCs w:val="23"/>
        </w:rPr>
        <w:t xml:space="preserve"> – </w:t>
      </w:r>
      <w:r w:rsidRPr="00114B2C">
        <w:rPr>
          <w:rFonts w:ascii="Arial" w:hAnsi="Arial" w:cs="Arial"/>
          <w:color w:val="auto"/>
          <w:sz w:val="23"/>
          <w:szCs w:val="23"/>
        </w:rPr>
        <w:t>bytowych swoich członków,</w:t>
      </w:r>
    </w:p>
    <w:p w14:paraId="3254C275" w14:textId="77777777" w:rsidR="006D4147" w:rsidRPr="00114B2C" w:rsidRDefault="00061C6D" w:rsidP="00663C95">
      <w:pPr>
        <w:pStyle w:val="Default"/>
        <w:numPr>
          <w:ilvl w:val="0"/>
          <w:numId w:val="4"/>
        </w:numPr>
        <w:spacing w:before="120" w:after="120" w:line="276" w:lineRule="auto"/>
        <w:ind w:left="851" w:hanging="491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Czynny udział przedstawicieli Towarzystwa w komisjach poprzedzających egzaminy specjalizacyjne i komisjach konkursowych dotyczących obsady stanowisk ordynatorów oddziałów chirurgicznych,</w:t>
      </w:r>
    </w:p>
    <w:p w14:paraId="78B4DAEB" w14:textId="77777777" w:rsidR="006D4147" w:rsidRPr="00114B2C" w:rsidRDefault="00061C6D" w:rsidP="00663C95">
      <w:pPr>
        <w:pStyle w:val="Default"/>
        <w:numPr>
          <w:ilvl w:val="0"/>
          <w:numId w:val="4"/>
        </w:numPr>
        <w:spacing w:before="120" w:after="120" w:line="276" w:lineRule="auto"/>
        <w:ind w:left="851" w:hanging="491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Podejmowanie inicjatyw zmierzających do podniesienia wiedzy w zakresie chirurgii w kraju,</w:t>
      </w:r>
    </w:p>
    <w:p w14:paraId="4D3F5019" w14:textId="26C225AC" w:rsidR="00061C6D" w:rsidRPr="00114B2C" w:rsidRDefault="00061C6D" w:rsidP="00663C95">
      <w:pPr>
        <w:pStyle w:val="Default"/>
        <w:numPr>
          <w:ilvl w:val="0"/>
          <w:numId w:val="4"/>
        </w:numPr>
        <w:spacing w:before="120" w:after="120" w:line="276" w:lineRule="auto"/>
        <w:ind w:left="851" w:hanging="491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Współdziałanie z władzami państwowymi, organizacjami społecznymi, naukowymi i instytucjami w kraju i zagranicą w celu wymiany </w:t>
      </w:r>
      <w:r w:rsidR="000E3E8E" w:rsidRPr="00114B2C">
        <w:rPr>
          <w:rFonts w:ascii="Arial" w:hAnsi="Arial" w:cs="Arial"/>
          <w:color w:val="auto"/>
          <w:sz w:val="23"/>
          <w:szCs w:val="23"/>
        </w:rPr>
        <w:t>doświadczeń z zakresu chirurgii,</w:t>
      </w:r>
    </w:p>
    <w:p w14:paraId="36C10AA5" w14:textId="111A806A" w:rsidR="000E3E8E" w:rsidRPr="00114B2C" w:rsidRDefault="000E3E8E" w:rsidP="00663C95">
      <w:pPr>
        <w:pStyle w:val="Default"/>
        <w:numPr>
          <w:ilvl w:val="0"/>
          <w:numId w:val="4"/>
        </w:numPr>
        <w:spacing w:before="120" w:after="120" w:line="276" w:lineRule="auto"/>
        <w:ind w:left="851" w:hanging="491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Czynny udział przedstawicieli Towarzystwa w komisjach egzaminacyjnych do przeprowadzania egzaminów zawodowych</w:t>
      </w:r>
    </w:p>
    <w:p w14:paraId="193A10B0" w14:textId="77777777" w:rsidR="000E3E8E" w:rsidRPr="00114B2C" w:rsidRDefault="000E3E8E" w:rsidP="00663C95">
      <w:pPr>
        <w:pStyle w:val="Default"/>
        <w:numPr>
          <w:ilvl w:val="0"/>
          <w:numId w:val="4"/>
        </w:numPr>
        <w:spacing w:before="120" w:after="120" w:line="276" w:lineRule="auto"/>
        <w:ind w:left="851" w:hanging="491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Współdziałanie w organizowaniu ochrony zdrowia i doskonaleniu chirurgów we współpracy z Izbami Lekarskimi,</w:t>
      </w:r>
    </w:p>
    <w:p w14:paraId="639EF3F8" w14:textId="168F63E6" w:rsidR="000E3E8E" w:rsidRPr="00114B2C" w:rsidRDefault="000E3E8E" w:rsidP="00663C95">
      <w:pPr>
        <w:pStyle w:val="Default"/>
        <w:numPr>
          <w:ilvl w:val="0"/>
          <w:numId w:val="4"/>
        </w:numPr>
        <w:spacing w:before="120" w:after="120" w:line="276" w:lineRule="auto"/>
        <w:ind w:left="851" w:hanging="491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Promowanie i ułatwianie kontaktów </w:t>
      </w:r>
      <w:r w:rsidR="00244C62" w:rsidRPr="00114B2C">
        <w:rPr>
          <w:rFonts w:ascii="Arial" w:hAnsi="Arial" w:cs="Arial"/>
          <w:color w:val="auto"/>
          <w:sz w:val="23"/>
          <w:szCs w:val="23"/>
        </w:rPr>
        <w:t>wzajemnych między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 ośrodkami chirurgicznymi w kraju i zagranicą,</w:t>
      </w:r>
    </w:p>
    <w:p w14:paraId="012C0723" w14:textId="4436C0C7" w:rsidR="000E3E8E" w:rsidRPr="00114B2C" w:rsidRDefault="000E3E8E" w:rsidP="00663C95">
      <w:pPr>
        <w:pStyle w:val="Default"/>
        <w:numPr>
          <w:ilvl w:val="0"/>
          <w:numId w:val="4"/>
        </w:numPr>
        <w:spacing w:before="120" w:after="120" w:line="276" w:lineRule="auto"/>
        <w:ind w:left="851" w:hanging="491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Opiniowanie programów nauczania przed-i podyplomowego w zakresie chirurgii oraz programów i organizacji specjalizacji w zakresie chirurgii ogólnej i innych dyscyplin chirurgicznych, w których prowadzona jest specjalizacja.</w:t>
      </w:r>
    </w:p>
    <w:p w14:paraId="10F0AA20" w14:textId="77777777" w:rsidR="00E92B99" w:rsidRPr="00114B2C" w:rsidRDefault="00E92B99" w:rsidP="00663C95">
      <w:pPr>
        <w:pStyle w:val="Default"/>
        <w:spacing w:before="120" w:after="120" w:line="276" w:lineRule="auto"/>
        <w:ind w:left="720"/>
        <w:jc w:val="both"/>
        <w:rPr>
          <w:rFonts w:ascii="Arial" w:hAnsi="Arial" w:cs="Arial"/>
          <w:color w:val="auto"/>
          <w:sz w:val="23"/>
          <w:szCs w:val="23"/>
        </w:rPr>
      </w:pPr>
    </w:p>
    <w:p w14:paraId="6967A784" w14:textId="77777777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bCs/>
          <w:color w:val="auto"/>
          <w:sz w:val="23"/>
          <w:szCs w:val="23"/>
        </w:rPr>
        <w:lastRenderedPageBreak/>
        <w:t>ROZDZIAŁ III</w:t>
      </w:r>
    </w:p>
    <w:p w14:paraId="48925316" w14:textId="77777777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bCs/>
          <w:color w:val="auto"/>
          <w:sz w:val="23"/>
          <w:szCs w:val="23"/>
        </w:rPr>
        <w:t>CZŁONKOWIE, ICH PRAWA I OBOWIĄZKI</w:t>
      </w:r>
    </w:p>
    <w:p w14:paraId="6C07F3CE" w14:textId="77777777" w:rsidR="00D241AC" w:rsidRPr="00114B2C" w:rsidRDefault="00D241AC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14:paraId="308A4E8E" w14:textId="77777777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>§ 10</w:t>
      </w:r>
    </w:p>
    <w:p w14:paraId="44F47614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Członkowie Towarzystwa dzielą się na:</w:t>
      </w:r>
    </w:p>
    <w:p w14:paraId="7162A498" w14:textId="77777777" w:rsidR="00061C6D" w:rsidRPr="00114B2C" w:rsidRDefault="00061C6D" w:rsidP="00663C95">
      <w:pPr>
        <w:pStyle w:val="Default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Zwyczajnych,</w:t>
      </w:r>
    </w:p>
    <w:p w14:paraId="7051586C" w14:textId="77777777" w:rsidR="00061C6D" w:rsidRPr="00114B2C" w:rsidRDefault="00061C6D" w:rsidP="00663C95">
      <w:pPr>
        <w:pStyle w:val="Default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Honorowych,</w:t>
      </w:r>
    </w:p>
    <w:p w14:paraId="2CCA64FE" w14:textId="77777777" w:rsidR="00061C6D" w:rsidRPr="00114B2C" w:rsidRDefault="00061C6D" w:rsidP="00663C95">
      <w:pPr>
        <w:pStyle w:val="Default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Wspierających,</w:t>
      </w:r>
    </w:p>
    <w:p w14:paraId="79B8D473" w14:textId="1D14D0F8" w:rsidR="00A13561" w:rsidRPr="00114B2C" w:rsidRDefault="00061C6D" w:rsidP="00663C95">
      <w:pPr>
        <w:pStyle w:val="Default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Zagranicznych. </w:t>
      </w:r>
    </w:p>
    <w:p w14:paraId="42BB3963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23955D50" w14:textId="77777777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>§</w:t>
      </w:r>
      <w:r w:rsidR="00A13561" w:rsidRPr="00114B2C">
        <w:rPr>
          <w:rFonts w:ascii="Arial" w:hAnsi="Arial" w:cs="Arial"/>
          <w:b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b/>
          <w:color w:val="auto"/>
          <w:sz w:val="23"/>
          <w:szCs w:val="23"/>
        </w:rPr>
        <w:t>11</w:t>
      </w:r>
    </w:p>
    <w:p w14:paraId="34299171" w14:textId="15F82448" w:rsidR="00061C6D" w:rsidRPr="00114B2C" w:rsidRDefault="00061C6D" w:rsidP="00663C95">
      <w:pPr>
        <w:pStyle w:val="Default"/>
        <w:numPr>
          <w:ilvl w:val="0"/>
          <w:numId w:val="6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Członkiem zwyczajnym może być obywatel polski, który posiada dyplom ukończenia studiów lekarskich oraz specjalizację I lub II stopnia w zakresie chirurgii ogólnej lub specjalizację z innej dyscypliny zabiegowej</w:t>
      </w:r>
      <w:r w:rsidR="00244C62" w:rsidRPr="00114B2C">
        <w:rPr>
          <w:rFonts w:ascii="Arial" w:hAnsi="Arial" w:cs="Arial"/>
          <w:color w:val="auto"/>
          <w:sz w:val="23"/>
          <w:szCs w:val="23"/>
        </w:rPr>
        <w:t>,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="000E3E8E" w:rsidRPr="00114B2C">
        <w:rPr>
          <w:rFonts w:ascii="Arial" w:hAnsi="Arial" w:cs="Arial"/>
          <w:color w:val="auto"/>
          <w:sz w:val="23"/>
          <w:szCs w:val="23"/>
        </w:rPr>
        <w:t xml:space="preserve">lub otwartą kartę specjalizacyjną w zakresie dyscyplin zabiegowych. </w:t>
      </w:r>
    </w:p>
    <w:p w14:paraId="39BD6B8D" w14:textId="5F0BB5ED" w:rsidR="00061C6D" w:rsidRPr="00114B2C" w:rsidRDefault="00061C6D" w:rsidP="00663C95">
      <w:pPr>
        <w:pStyle w:val="Default"/>
        <w:numPr>
          <w:ilvl w:val="0"/>
          <w:numId w:val="6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Członków zwyczajnych przyjmuje właściwy terenowo dla miejsca zamieszkania kandydata Zarząd Oddziału na podstawie pisemnej deklaracji</w:t>
      </w:r>
      <w:r w:rsidR="000E3E8E" w:rsidRPr="00114B2C">
        <w:rPr>
          <w:rFonts w:ascii="Arial" w:hAnsi="Arial" w:cs="Arial"/>
          <w:color w:val="auto"/>
          <w:sz w:val="23"/>
          <w:szCs w:val="23"/>
        </w:rPr>
        <w:t xml:space="preserve"> i opinii jednego członka </w:t>
      </w:r>
      <w:proofErr w:type="spellStart"/>
      <w:r w:rsidR="000E3E8E" w:rsidRPr="00114B2C">
        <w:rPr>
          <w:rFonts w:ascii="Arial" w:hAnsi="Arial" w:cs="Arial"/>
          <w:color w:val="auto"/>
          <w:sz w:val="23"/>
          <w:szCs w:val="23"/>
        </w:rPr>
        <w:t>TChP</w:t>
      </w:r>
      <w:proofErr w:type="spellEnd"/>
      <w:r w:rsidR="000E3E8E" w:rsidRPr="00114B2C">
        <w:rPr>
          <w:rFonts w:ascii="Arial" w:hAnsi="Arial" w:cs="Arial"/>
          <w:color w:val="auto"/>
          <w:sz w:val="23"/>
          <w:szCs w:val="23"/>
        </w:rPr>
        <w:t xml:space="preserve"> posiadającego staż w Towarzystwie, nie krótszy niż 10 lat</w:t>
      </w:r>
      <w:r w:rsidRPr="00114B2C">
        <w:rPr>
          <w:rFonts w:ascii="Arial" w:hAnsi="Arial" w:cs="Arial"/>
          <w:color w:val="auto"/>
          <w:sz w:val="23"/>
          <w:szCs w:val="23"/>
        </w:rPr>
        <w:t>.</w:t>
      </w:r>
      <w:r w:rsidR="00A2175D" w:rsidRPr="00114B2C">
        <w:rPr>
          <w:rFonts w:ascii="Arial" w:hAnsi="Arial" w:cs="Arial"/>
          <w:color w:val="auto"/>
          <w:sz w:val="23"/>
          <w:szCs w:val="23"/>
        </w:rPr>
        <w:t xml:space="preserve"> Do deklaracji kandydat na członka zobowiązany jest dołączyć oświadczenie o adresie mailowym, na który kierowana do niego korespondencja uznana będzie za prawidłowo doręczoną</w:t>
      </w:r>
    </w:p>
    <w:p w14:paraId="267D52DF" w14:textId="728ED64A" w:rsidR="000E3E8E" w:rsidRPr="00114B2C" w:rsidRDefault="000E3E8E" w:rsidP="00663C95">
      <w:pPr>
        <w:pStyle w:val="Default"/>
        <w:numPr>
          <w:ilvl w:val="0"/>
          <w:numId w:val="6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O przyjęciu nowego Członka Zwyczajnego Przewodniczący Oddziału Towarzystwa informuje </w:t>
      </w:r>
      <w:r w:rsidR="00A2175D" w:rsidRPr="00114B2C">
        <w:rPr>
          <w:rFonts w:ascii="Arial" w:hAnsi="Arial" w:cs="Arial"/>
          <w:color w:val="auto"/>
          <w:sz w:val="23"/>
          <w:szCs w:val="23"/>
        </w:rPr>
        <w:t xml:space="preserve">Zarząd </w:t>
      </w:r>
      <w:r w:rsidRPr="00114B2C">
        <w:rPr>
          <w:rFonts w:ascii="Arial" w:hAnsi="Arial" w:cs="Arial"/>
          <w:color w:val="auto"/>
          <w:sz w:val="23"/>
          <w:szCs w:val="23"/>
        </w:rPr>
        <w:t>w formie pisemnej, załączając kopię deklaracji</w:t>
      </w:r>
      <w:r w:rsidR="00894B72" w:rsidRPr="00114B2C">
        <w:rPr>
          <w:rFonts w:ascii="Arial" w:hAnsi="Arial" w:cs="Arial"/>
          <w:color w:val="auto"/>
          <w:sz w:val="23"/>
          <w:szCs w:val="23"/>
        </w:rPr>
        <w:t xml:space="preserve"> pisemnej</w:t>
      </w:r>
      <w:r w:rsidR="00A2175D" w:rsidRPr="00114B2C">
        <w:rPr>
          <w:rFonts w:ascii="Arial" w:hAnsi="Arial" w:cs="Arial"/>
          <w:color w:val="auto"/>
          <w:sz w:val="23"/>
          <w:szCs w:val="23"/>
        </w:rPr>
        <w:t>, oświadczenie o adresie mailowym do korespondencji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 i opinii stanowiących podstawę przyjęcia do </w:t>
      </w:r>
      <w:proofErr w:type="spellStart"/>
      <w:r w:rsidRPr="00114B2C">
        <w:rPr>
          <w:rFonts w:ascii="Arial" w:hAnsi="Arial" w:cs="Arial"/>
          <w:color w:val="auto"/>
          <w:sz w:val="23"/>
          <w:szCs w:val="23"/>
        </w:rPr>
        <w:t>TChP</w:t>
      </w:r>
      <w:proofErr w:type="spellEnd"/>
    </w:p>
    <w:p w14:paraId="1859DA49" w14:textId="3A3572F6" w:rsidR="000E3E8E" w:rsidRPr="00114B2C" w:rsidRDefault="000E3E8E" w:rsidP="00663C95">
      <w:pPr>
        <w:pStyle w:val="Default"/>
        <w:numPr>
          <w:ilvl w:val="0"/>
          <w:numId w:val="6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Przyjęcie nowego Członka </w:t>
      </w:r>
      <w:proofErr w:type="spellStart"/>
      <w:r w:rsidRPr="00114B2C">
        <w:rPr>
          <w:rFonts w:ascii="Arial" w:hAnsi="Arial" w:cs="Arial"/>
          <w:color w:val="auto"/>
          <w:sz w:val="23"/>
          <w:szCs w:val="23"/>
        </w:rPr>
        <w:t>TChP</w:t>
      </w:r>
      <w:proofErr w:type="spellEnd"/>
      <w:r w:rsidRPr="00114B2C">
        <w:rPr>
          <w:rFonts w:ascii="Arial" w:hAnsi="Arial" w:cs="Arial"/>
          <w:color w:val="auto"/>
          <w:sz w:val="23"/>
          <w:szCs w:val="23"/>
        </w:rPr>
        <w:t xml:space="preserve"> powinno mieć godną oprawę i odbywać się w trakcie posiedzenia władz właściwego Oddziału.</w:t>
      </w:r>
    </w:p>
    <w:p w14:paraId="32D3CF59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02C65BFB" w14:textId="08210EAA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>§</w:t>
      </w:r>
      <w:r w:rsidR="00D241AC" w:rsidRPr="00114B2C">
        <w:rPr>
          <w:rFonts w:ascii="Arial" w:hAnsi="Arial" w:cs="Arial"/>
          <w:b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b/>
          <w:color w:val="auto"/>
          <w:sz w:val="23"/>
          <w:szCs w:val="23"/>
        </w:rPr>
        <w:t>12</w:t>
      </w:r>
    </w:p>
    <w:p w14:paraId="0EC36D13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Członek zwyczajny ma prawo do:</w:t>
      </w:r>
    </w:p>
    <w:p w14:paraId="7A3C30EB" w14:textId="77777777" w:rsidR="00061C6D" w:rsidRPr="00114B2C" w:rsidRDefault="00061C6D" w:rsidP="00663C95">
      <w:pPr>
        <w:pStyle w:val="Default"/>
        <w:numPr>
          <w:ilvl w:val="0"/>
          <w:numId w:val="8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Czynnego i biernego wyboru władz Towarzystwa,</w:t>
      </w:r>
    </w:p>
    <w:p w14:paraId="722D8EFF" w14:textId="77777777" w:rsidR="00061C6D" w:rsidRPr="00114B2C" w:rsidRDefault="00061C6D" w:rsidP="00663C95">
      <w:pPr>
        <w:pStyle w:val="Default"/>
        <w:numPr>
          <w:ilvl w:val="0"/>
          <w:numId w:val="8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Udziału w zjazdach, odczytach, konferencjach naukowych, kursach i konkursach na zasadach określonych przez organizatorów,</w:t>
      </w:r>
    </w:p>
    <w:p w14:paraId="58D3AE91" w14:textId="77777777" w:rsidR="00061C6D" w:rsidRPr="00114B2C" w:rsidRDefault="00061C6D" w:rsidP="00663C95">
      <w:pPr>
        <w:pStyle w:val="Default"/>
        <w:numPr>
          <w:ilvl w:val="0"/>
          <w:numId w:val="8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Działania w sekcjach naukowych oraz komisjach konkursowych,</w:t>
      </w:r>
    </w:p>
    <w:p w14:paraId="4BDCDA19" w14:textId="0C02EAFB" w:rsidR="00061C6D" w:rsidRPr="00114B2C" w:rsidRDefault="00061C6D" w:rsidP="00663C95">
      <w:pPr>
        <w:pStyle w:val="Default"/>
        <w:numPr>
          <w:ilvl w:val="0"/>
          <w:numId w:val="8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Korzystania ze zniżek w opłatach za udział w zjazdach i zebraniach naukowych oraz ubiegania się o poparcie w staraniach o uzyskanie st</w:t>
      </w:r>
      <w:r w:rsidR="00894B72" w:rsidRPr="00114B2C">
        <w:rPr>
          <w:rFonts w:ascii="Arial" w:hAnsi="Arial" w:cs="Arial"/>
          <w:color w:val="auto"/>
          <w:sz w:val="23"/>
          <w:szCs w:val="23"/>
        </w:rPr>
        <w:t xml:space="preserve">ypendium, wyjazd za </w:t>
      </w:r>
      <w:r w:rsidR="00894B72" w:rsidRPr="00114B2C">
        <w:rPr>
          <w:rFonts w:ascii="Arial" w:hAnsi="Arial" w:cs="Arial"/>
          <w:color w:val="auto"/>
          <w:sz w:val="23"/>
          <w:szCs w:val="23"/>
        </w:rPr>
        <w:lastRenderedPageBreak/>
        <w:t>granicę lub ubiegania się o dostęp do innych form doskonalenia naukowego i zawodowego na preferencyjnych warunkach</w:t>
      </w:r>
      <w:r w:rsidRPr="00114B2C">
        <w:rPr>
          <w:rFonts w:ascii="Arial" w:hAnsi="Arial" w:cs="Arial"/>
          <w:color w:val="auto"/>
          <w:sz w:val="23"/>
          <w:szCs w:val="23"/>
        </w:rPr>
        <w:t>,</w:t>
      </w:r>
    </w:p>
    <w:p w14:paraId="090C56FB" w14:textId="77777777" w:rsidR="00894B72" w:rsidRPr="00114B2C" w:rsidRDefault="00984E4F" w:rsidP="00663C95">
      <w:pPr>
        <w:pStyle w:val="Default"/>
        <w:numPr>
          <w:ilvl w:val="0"/>
          <w:numId w:val="8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Wsparcia i opinii </w:t>
      </w:r>
      <w:proofErr w:type="spellStart"/>
      <w:r w:rsidRPr="00114B2C">
        <w:rPr>
          <w:rFonts w:ascii="Arial" w:hAnsi="Arial" w:cs="Arial"/>
          <w:color w:val="auto"/>
          <w:sz w:val="23"/>
          <w:szCs w:val="23"/>
        </w:rPr>
        <w:t>TChP</w:t>
      </w:r>
      <w:proofErr w:type="spellEnd"/>
      <w:r w:rsidRPr="00114B2C">
        <w:rPr>
          <w:rFonts w:ascii="Arial" w:hAnsi="Arial" w:cs="Arial"/>
          <w:color w:val="auto"/>
          <w:sz w:val="23"/>
          <w:szCs w:val="23"/>
        </w:rPr>
        <w:t>, na wniosek członka w sprawach sądowych lub socjalnych związanych z wykonywaniem przez Członka obowiązków zawodowych.</w:t>
      </w:r>
      <w:r w:rsidR="00894B72" w:rsidRPr="00114B2C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0773632C" w14:textId="44EB2F10" w:rsidR="00984E4F" w:rsidRPr="00114B2C" w:rsidRDefault="00894B72" w:rsidP="00663C95">
      <w:pPr>
        <w:pStyle w:val="Default"/>
        <w:numPr>
          <w:ilvl w:val="0"/>
          <w:numId w:val="8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Członkowie zwyczajni – emeryci są zwolnieni z opłat za uczestnictwo w zjazdach naukowych.</w:t>
      </w:r>
    </w:p>
    <w:p w14:paraId="2D650BC6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18817A6E" w14:textId="77777777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>§</w:t>
      </w:r>
      <w:r w:rsidR="00A13561" w:rsidRPr="00114B2C">
        <w:rPr>
          <w:rFonts w:ascii="Arial" w:hAnsi="Arial" w:cs="Arial"/>
          <w:b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b/>
          <w:color w:val="auto"/>
          <w:sz w:val="23"/>
          <w:szCs w:val="23"/>
        </w:rPr>
        <w:t>13</w:t>
      </w:r>
    </w:p>
    <w:p w14:paraId="3A429D16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Członek zwyczajny jest zobowiązany do:</w:t>
      </w:r>
    </w:p>
    <w:p w14:paraId="289127A4" w14:textId="77777777" w:rsidR="00061C6D" w:rsidRPr="00114B2C" w:rsidRDefault="00061C6D" w:rsidP="00663C95">
      <w:pPr>
        <w:pStyle w:val="Default"/>
        <w:numPr>
          <w:ilvl w:val="0"/>
          <w:numId w:val="9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Przestrzegania postanowień statutu, regulaminów i uchwał władz Towarzystwa,</w:t>
      </w:r>
    </w:p>
    <w:p w14:paraId="63AA7F77" w14:textId="77777777" w:rsidR="00061C6D" w:rsidRPr="00114B2C" w:rsidRDefault="00061C6D" w:rsidP="00663C95">
      <w:pPr>
        <w:pStyle w:val="Default"/>
        <w:numPr>
          <w:ilvl w:val="0"/>
          <w:numId w:val="9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Aktywnego udziału w realizacji celów statutowych Towarzystwa,</w:t>
      </w:r>
    </w:p>
    <w:p w14:paraId="1EE8DD9C" w14:textId="77777777" w:rsidR="00061C6D" w:rsidRPr="00114B2C" w:rsidRDefault="00061C6D" w:rsidP="00663C95">
      <w:pPr>
        <w:pStyle w:val="Default"/>
        <w:numPr>
          <w:ilvl w:val="0"/>
          <w:numId w:val="9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Przestrzegania norm życia społecznego i etyki zawodowej,</w:t>
      </w:r>
    </w:p>
    <w:p w14:paraId="1B13E8A5" w14:textId="3154977F" w:rsidR="00A2175D" w:rsidRPr="00114B2C" w:rsidRDefault="00061C6D" w:rsidP="00663C95">
      <w:pPr>
        <w:pStyle w:val="Default"/>
        <w:numPr>
          <w:ilvl w:val="0"/>
          <w:numId w:val="9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Regularnego opłacania składek członkowskich w wysokości uchwalonej przez Zarząd Główny</w:t>
      </w:r>
      <w:r w:rsidR="00984E4F" w:rsidRPr="00114B2C">
        <w:rPr>
          <w:rFonts w:ascii="Arial" w:hAnsi="Arial" w:cs="Arial"/>
          <w:color w:val="auto"/>
          <w:sz w:val="23"/>
          <w:szCs w:val="23"/>
        </w:rPr>
        <w:t>, w terminie do końca marca danego roku za ten rok</w:t>
      </w:r>
      <w:r w:rsidR="00A2175D" w:rsidRPr="00114B2C">
        <w:rPr>
          <w:rFonts w:ascii="Arial" w:hAnsi="Arial" w:cs="Arial"/>
          <w:color w:val="auto"/>
          <w:sz w:val="23"/>
          <w:szCs w:val="23"/>
        </w:rPr>
        <w:t>,</w:t>
      </w:r>
    </w:p>
    <w:p w14:paraId="6CBFCFFD" w14:textId="65D0BBB6" w:rsidR="00A2175D" w:rsidRPr="00114B2C" w:rsidRDefault="00A2175D" w:rsidP="00663C95">
      <w:pPr>
        <w:pStyle w:val="Default"/>
        <w:numPr>
          <w:ilvl w:val="0"/>
          <w:numId w:val="9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Informowania władz Towarzystwa o zmianie adresu mailowego do korespondencji dla potrzeb doręczeń przewidzianych w Statucie Towarzystwa.</w:t>
      </w:r>
    </w:p>
    <w:p w14:paraId="69827A2B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4D95A52D" w14:textId="77777777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>§ 14</w:t>
      </w:r>
    </w:p>
    <w:p w14:paraId="00EE9C39" w14:textId="07306899" w:rsidR="00061C6D" w:rsidRPr="00114B2C" w:rsidRDefault="00061C6D" w:rsidP="00663C95">
      <w:pPr>
        <w:pStyle w:val="Default"/>
        <w:numPr>
          <w:ilvl w:val="0"/>
          <w:numId w:val="10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Członkostwo zwyczajne ustaje na skutek:</w:t>
      </w:r>
    </w:p>
    <w:p w14:paraId="5CEBE742" w14:textId="3D423165" w:rsidR="00061C6D" w:rsidRPr="00114B2C" w:rsidRDefault="00984E4F" w:rsidP="00663C95">
      <w:pPr>
        <w:pStyle w:val="Default"/>
        <w:numPr>
          <w:ilvl w:val="0"/>
          <w:numId w:val="75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d</w:t>
      </w:r>
      <w:r w:rsidR="00061C6D" w:rsidRPr="00114B2C">
        <w:rPr>
          <w:rFonts w:ascii="Arial" w:hAnsi="Arial" w:cs="Arial"/>
          <w:color w:val="auto"/>
          <w:sz w:val="23"/>
          <w:szCs w:val="23"/>
        </w:rPr>
        <w:t>obrowolnego wystąpienia członka, zgłoszonego na piśmie właściwemu Zarządowi Oddziału,</w:t>
      </w:r>
    </w:p>
    <w:p w14:paraId="6113C3CA" w14:textId="239C83C7" w:rsidR="00061C6D" w:rsidRPr="00114B2C" w:rsidRDefault="00984E4F" w:rsidP="00663C95">
      <w:pPr>
        <w:pStyle w:val="Default"/>
        <w:numPr>
          <w:ilvl w:val="0"/>
          <w:numId w:val="75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s</w:t>
      </w:r>
      <w:r w:rsidR="00061C6D" w:rsidRPr="00114B2C">
        <w:rPr>
          <w:rFonts w:ascii="Arial" w:hAnsi="Arial" w:cs="Arial"/>
          <w:color w:val="auto"/>
          <w:sz w:val="23"/>
          <w:szCs w:val="23"/>
        </w:rPr>
        <w:t>kreślenia przez Zarząd Oddziału z powodu zalegania z opłatą składek członkowskich za okres co najmniej 1 roku,</w:t>
      </w:r>
    </w:p>
    <w:p w14:paraId="4E4B0881" w14:textId="31756C2C" w:rsidR="00061C6D" w:rsidRPr="00114B2C" w:rsidRDefault="00984E4F" w:rsidP="00663C95">
      <w:pPr>
        <w:pStyle w:val="Default"/>
        <w:numPr>
          <w:ilvl w:val="0"/>
          <w:numId w:val="75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w</w:t>
      </w:r>
      <w:r w:rsidR="00061C6D" w:rsidRPr="00114B2C">
        <w:rPr>
          <w:rFonts w:ascii="Arial" w:hAnsi="Arial" w:cs="Arial"/>
          <w:color w:val="auto"/>
          <w:sz w:val="23"/>
          <w:szCs w:val="23"/>
        </w:rPr>
        <w:t>ykluczenia, na podstawie prawomocnego orzeczenia Sądu Koleżeńskiego, za działalność na szkodę Towarzystwa lub postępowani</w:t>
      </w:r>
      <w:r w:rsidR="00244C62" w:rsidRPr="00114B2C">
        <w:rPr>
          <w:rFonts w:ascii="Arial" w:hAnsi="Arial" w:cs="Arial"/>
          <w:color w:val="auto"/>
          <w:sz w:val="23"/>
          <w:szCs w:val="23"/>
        </w:rPr>
        <w:t>a</w:t>
      </w:r>
      <w:r w:rsidR="00061C6D" w:rsidRPr="00114B2C">
        <w:rPr>
          <w:rFonts w:ascii="Arial" w:hAnsi="Arial" w:cs="Arial"/>
          <w:color w:val="auto"/>
          <w:sz w:val="23"/>
          <w:szCs w:val="23"/>
        </w:rPr>
        <w:t xml:space="preserve"> przynoszące</w:t>
      </w:r>
      <w:r w:rsidR="00244C62" w:rsidRPr="00114B2C">
        <w:rPr>
          <w:rFonts w:ascii="Arial" w:hAnsi="Arial" w:cs="Arial"/>
          <w:color w:val="auto"/>
          <w:sz w:val="23"/>
          <w:szCs w:val="23"/>
        </w:rPr>
        <w:t>go</w:t>
      </w:r>
      <w:r w:rsidR="00061C6D" w:rsidRPr="00114B2C">
        <w:rPr>
          <w:rFonts w:ascii="Arial" w:hAnsi="Arial" w:cs="Arial"/>
          <w:color w:val="auto"/>
          <w:sz w:val="23"/>
          <w:szCs w:val="23"/>
        </w:rPr>
        <w:t xml:space="preserve"> ujmę Towarzystwu,</w:t>
      </w:r>
    </w:p>
    <w:p w14:paraId="2F921AD3" w14:textId="5D623137" w:rsidR="00061C6D" w:rsidRPr="00114B2C" w:rsidRDefault="00984E4F" w:rsidP="00663C95">
      <w:pPr>
        <w:pStyle w:val="Default"/>
        <w:numPr>
          <w:ilvl w:val="0"/>
          <w:numId w:val="75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s</w:t>
      </w:r>
      <w:r w:rsidR="00061C6D" w:rsidRPr="00114B2C">
        <w:rPr>
          <w:rFonts w:ascii="Arial" w:hAnsi="Arial" w:cs="Arial"/>
          <w:color w:val="auto"/>
          <w:sz w:val="23"/>
          <w:szCs w:val="23"/>
        </w:rPr>
        <w:t>kazania prawomocnym wyrokiem sądu powszechnego na karę dodatkową utraty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 praw publicznych,</w:t>
      </w:r>
    </w:p>
    <w:p w14:paraId="33BFBA7E" w14:textId="1B06E2B9" w:rsidR="00984E4F" w:rsidRPr="00114B2C" w:rsidRDefault="00984E4F" w:rsidP="00663C95">
      <w:pPr>
        <w:pStyle w:val="Default"/>
        <w:numPr>
          <w:ilvl w:val="0"/>
          <w:numId w:val="75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śmierci członka </w:t>
      </w:r>
      <w:proofErr w:type="spellStart"/>
      <w:r w:rsidRPr="00114B2C">
        <w:rPr>
          <w:rFonts w:ascii="Arial" w:hAnsi="Arial" w:cs="Arial"/>
          <w:color w:val="auto"/>
          <w:sz w:val="23"/>
          <w:szCs w:val="23"/>
        </w:rPr>
        <w:t>TChP</w:t>
      </w:r>
      <w:proofErr w:type="spellEnd"/>
    </w:p>
    <w:p w14:paraId="306CC250" w14:textId="0C80DE19" w:rsidR="00783EA3" w:rsidRPr="00114B2C" w:rsidRDefault="00783EA3" w:rsidP="00B50DCD">
      <w:pPr>
        <w:pStyle w:val="Default"/>
        <w:numPr>
          <w:ilvl w:val="0"/>
          <w:numId w:val="78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Decyzję o ustaniu członkostwa zwyczajnego podejmuje Zarząd Główny </w:t>
      </w:r>
      <w:r w:rsidR="00A2175D" w:rsidRPr="00114B2C">
        <w:rPr>
          <w:rFonts w:ascii="Arial" w:hAnsi="Arial" w:cs="Arial"/>
          <w:color w:val="auto"/>
          <w:sz w:val="23"/>
          <w:szCs w:val="23"/>
        </w:rPr>
        <w:t>w formie uchwały</w:t>
      </w:r>
      <w:r w:rsidRPr="00114B2C">
        <w:rPr>
          <w:rFonts w:ascii="Arial" w:hAnsi="Arial" w:cs="Arial"/>
          <w:color w:val="auto"/>
          <w:sz w:val="23"/>
          <w:szCs w:val="23"/>
        </w:rPr>
        <w:t>.</w:t>
      </w:r>
    </w:p>
    <w:p w14:paraId="424C02E4" w14:textId="77777777" w:rsidR="00B50DCD" w:rsidRPr="00114B2C" w:rsidRDefault="00984E4F" w:rsidP="00663C95">
      <w:pPr>
        <w:pStyle w:val="Default"/>
        <w:numPr>
          <w:ilvl w:val="0"/>
          <w:numId w:val="78"/>
        </w:numPr>
        <w:spacing w:before="120" w:after="120" w:line="276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Przewodniczący Oddziału </w:t>
      </w:r>
      <w:proofErr w:type="spellStart"/>
      <w:r w:rsidRPr="00114B2C">
        <w:rPr>
          <w:rFonts w:ascii="Arial" w:hAnsi="Arial" w:cs="Arial"/>
          <w:color w:val="auto"/>
          <w:sz w:val="23"/>
          <w:szCs w:val="23"/>
        </w:rPr>
        <w:t>TChP</w:t>
      </w:r>
      <w:proofErr w:type="spellEnd"/>
      <w:r w:rsidRPr="00114B2C">
        <w:rPr>
          <w:rFonts w:ascii="Arial" w:hAnsi="Arial" w:cs="Arial"/>
          <w:color w:val="auto"/>
          <w:sz w:val="23"/>
          <w:szCs w:val="23"/>
        </w:rPr>
        <w:t xml:space="preserve"> obowiązany jest powiadomić Prezesa </w:t>
      </w:r>
      <w:proofErr w:type="spellStart"/>
      <w:r w:rsidRPr="00114B2C">
        <w:rPr>
          <w:rFonts w:ascii="Arial" w:hAnsi="Arial" w:cs="Arial"/>
          <w:color w:val="auto"/>
          <w:sz w:val="23"/>
          <w:szCs w:val="23"/>
        </w:rPr>
        <w:t>TChP</w:t>
      </w:r>
      <w:proofErr w:type="spellEnd"/>
      <w:r w:rsidRPr="00114B2C">
        <w:rPr>
          <w:rFonts w:ascii="Arial" w:hAnsi="Arial" w:cs="Arial"/>
          <w:color w:val="auto"/>
          <w:sz w:val="23"/>
          <w:szCs w:val="23"/>
        </w:rPr>
        <w:t xml:space="preserve"> na piśmie o </w:t>
      </w:r>
      <w:r w:rsidR="00894B72" w:rsidRPr="00114B2C">
        <w:rPr>
          <w:rFonts w:ascii="Arial" w:hAnsi="Arial" w:cs="Arial"/>
          <w:color w:val="auto"/>
          <w:sz w:val="23"/>
          <w:szCs w:val="23"/>
        </w:rPr>
        <w:t xml:space="preserve">podstawie skreślenia lub 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ustaniu członkostwa w </w:t>
      </w:r>
      <w:proofErr w:type="spellStart"/>
      <w:r w:rsidRPr="00114B2C">
        <w:rPr>
          <w:rFonts w:ascii="Arial" w:hAnsi="Arial" w:cs="Arial"/>
          <w:color w:val="auto"/>
          <w:sz w:val="23"/>
          <w:szCs w:val="23"/>
        </w:rPr>
        <w:t>TChP</w:t>
      </w:r>
      <w:proofErr w:type="spellEnd"/>
      <w:r w:rsidRPr="00114B2C">
        <w:rPr>
          <w:rFonts w:ascii="Arial" w:hAnsi="Arial" w:cs="Arial"/>
          <w:color w:val="auto"/>
          <w:sz w:val="23"/>
          <w:szCs w:val="23"/>
        </w:rPr>
        <w:t xml:space="preserve"> członka wykluczonego lub skreślonego z listy członków </w:t>
      </w:r>
      <w:proofErr w:type="spellStart"/>
      <w:r w:rsidRPr="00114B2C">
        <w:rPr>
          <w:rFonts w:ascii="Arial" w:hAnsi="Arial" w:cs="Arial"/>
          <w:color w:val="auto"/>
          <w:sz w:val="23"/>
          <w:szCs w:val="23"/>
        </w:rPr>
        <w:t>TChP</w:t>
      </w:r>
      <w:proofErr w:type="spellEnd"/>
      <w:r w:rsidRPr="00114B2C">
        <w:rPr>
          <w:rFonts w:ascii="Arial" w:hAnsi="Arial" w:cs="Arial"/>
          <w:color w:val="auto"/>
          <w:sz w:val="23"/>
          <w:szCs w:val="23"/>
        </w:rPr>
        <w:t xml:space="preserve"> w przypadku opisanym w § 14 pkt 1 lit. b), c), d) Statutu, z opisem podstaw </w:t>
      </w:r>
      <w:r w:rsidR="00894B72" w:rsidRPr="00114B2C">
        <w:rPr>
          <w:rFonts w:ascii="Arial" w:hAnsi="Arial" w:cs="Arial"/>
          <w:color w:val="auto"/>
          <w:sz w:val="23"/>
          <w:szCs w:val="23"/>
        </w:rPr>
        <w:t>decyzji wnioskodawcy.</w:t>
      </w:r>
    </w:p>
    <w:p w14:paraId="33EAEC35" w14:textId="7917B346" w:rsidR="00A2175D" w:rsidRPr="00114B2C" w:rsidRDefault="00A2175D" w:rsidP="00663C95">
      <w:pPr>
        <w:pStyle w:val="Default"/>
        <w:numPr>
          <w:ilvl w:val="0"/>
          <w:numId w:val="78"/>
        </w:numPr>
        <w:spacing w:before="120" w:after="120" w:line="276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114B2C">
        <w:rPr>
          <w:rFonts w:ascii="Arial" w:hAnsi="Arial" w:cs="Arial"/>
          <w:sz w:val="21"/>
          <w:szCs w:val="21"/>
        </w:rPr>
        <w:t xml:space="preserve">Od uchwały Zarządu Głównego o ustaniu członkostwa bądź skreśleniu członka zwyczajnego </w:t>
      </w:r>
      <w:proofErr w:type="spellStart"/>
      <w:r w:rsidRPr="00114B2C">
        <w:rPr>
          <w:rFonts w:ascii="Arial" w:hAnsi="Arial" w:cs="Arial"/>
          <w:sz w:val="21"/>
          <w:szCs w:val="21"/>
        </w:rPr>
        <w:t>TChP</w:t>
      </w:r>
      <w:proofErr w:type="spellEnd"/>
      <w:r w:rsidRPr="00114B2C">
        <w:rPr>
          <w:rFonts w:ascii="Arial" w:hAnsi="Arial" w:cs="Arial"/>
          <w:sz w:val="21"/>
          <w:szCs w:val="21"/>
        </w:rPr>
        <w:t xml:space="preserve"> przysługuje odwołanie do Walnego Zgromadzenia Członków w terminie 14 dni od doręczenia uchwały skarżącemu.</w:t>
      </w:r>
    </w:p>
    <w:p w14:paraId="089C4A83" w14:textId="77777777" w:rsidR="00A13561" w:rsidRPr="00114B2C" w:rsidRDefault="00A13561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6EE338B6" w14:textId="5E989EB5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D241AC" w:rsidRPr="00114B2C">
        <w:rPr>
          <w:rFonts w:ascii="Arial" w:hAnsi="Arial" w:cs="Arial"/>
          <w:b/>
          <w:color w:val="auto"/>
          <w:sz w:val="23"/>
          <w:szCs w:val="23"/>
        </w:rPr>
        <w:t>15</w:t>
      </w:r>
    </w:p>
    <w:p w14:paraId="1E039601" w14:textId="258AC789" w:rsidR="00061C6D" w:rsidRPr="00114B2C" w:rsidRDefault="00984E4F" w:rsidP="00663C95">
      <w:pPr>
        <w:pStyle w:val="Default"/>
        <w:numPr>
          <w:ilvl w:val="0"/>
          <w:numId w:val="12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Tytuł </w:t>
      </w:r>
      <w:r w:rsidR="00440644" w:rsidRPr="00114B2C">
        <w:rPr>
          <w:rFonts w:ascii="Arial" w:hAnsi="Arial" w:cs="Arial"/>
          <w:color w:val="auto"/>
          <w:sz w:val="23"/>
          <w:szCs w:val="23"/>
        </w:rPr>
        <w:t>członka h</w:t>
      </w:r>
      <w:r w:rsidR="00061C6D" w:rsidRPr="00114B2C">
        <w:rPr>
          <w:rFonts w:ascii="Arial" w:hAnsi="Arial" w:cs="Arial"/>
          <w:color w:val="auto"/>
          <w:sz w:val="23"/>
          <w:szCs w:val="23"/>
        </w:rPr>
        <w:t>onorowe</w:t>
      </w:r>
      <w:r w:rsidRPr="00114B2C">
        <w:rPr>
          <w:rFonts w:ascii="Arial" w:hAnsi="Arial" w:cs="Arial"/>
          <w:color w:val="auto"/>
          <w:sz w:val="23"/>
          <w:szCs w:val="23"/>
        </w:rPr>
        <w:t>go</w:t>
      </w:r>
      <w:r w:rsidR="00061C6D" w:rsidRPr="00114B2C">
        <w:rPr>
          <w:rFonts w:ascii="Arial" w:hAnsi="Arial" w:cs="Arial"/>
          <w:color w:val="auto"/>
          <w:sz w:val="23"/>
          <w:szCs w:val="23"/>
        </w:rPr>
        <w:t xml:space="preserve"> nadaje Zarząd Główny osobom </w:t>
      </w:r>
      <w:r w:rsidR="00783EA3" w:rsidRPr="00114B2C">
        <w:rPr>
          <w:rFonts w:ascii="Arial" w:hAnsi="Arial" w:cs="Arial"/>
          <w:color w:val="auto"/>
          <w:sz w:val="23"/>
          <w:szCs w:val="23"/>
        </w:rPr>
        <w:t xml:space="preserve">będącym obywatelami polskimi lub obywatelami krajów obcych, </w:t>
      </w:r>
      <w:r w:rsidR="00061C6D" w:rsidRPr="00114B2C">
        <w:rPr>
          <w:rFonts w:ascii="Arial" w:hAnsi="Arial" w:cs="Arial"/>
          <w:color w:val="auto"/>
          <w:sz w:val="23"/>
          <w:szCs w:val="23"/>
        </w:rPr>
        <w:t xml:space="preserve">szczególnie zasłużonym dla Towarzystwa lub w dziedzinie chirurgii, spośród kandydatów rekomendowanych przez terenowe </w:t>
      </w:r>
      <w:r w:rsidR="00783EA3" w:rsidRPr="00114B2C">
        <w:rPr>
          <w:rFonts w:ascii="Arial" w:hAnsi="Arial" w:cs="Arial"/>
          <w:color w:val="auto"/>
          <w:sz w:val="23"/>
          <w:szCs w:val="23"/>
        </w:rPr>
        <w:t>O</w:t>
      </w:r>
      <w:r w:rsidR="00061C6D" w:rsidRPr="00114B2C">
        <w:rPr>
          <w:rFonts w:ascii="Arial" w:hAnsi="Arial" w:cs="Arial"/>
          <w:color w:val="auto"/>
          <w:sz w:val="23"/>
          <w:szCs w:val="23"/>
        </w:rPr>
        <w:t>ddziały Towarzystwa, Sekcje lub Prezyd</w:t>
      </w:r>
      <w:r w:rsidR="00783EA3" w:rsidRPr="00114B2C">
        <w:rPr>
          <w:rFonts w:ascii="Arial" w:hAnsi="Arial" w:cs="Arial"/>
          <w:color w:val="auto"/>
          <w:sz w:val="23"/>
          <w:szCs w:val="23"/>
        </w:rPr>
        <w:t>ium Zarządu Głównego zgodnie z R</w:t>
      </w:r>
      <w:r w:rsidR="00894B72" w:rsidRPr="00114B2C">
        <w:rPr>
          <w:rFonts w:ascii="Arial" w:hAnsi="Arial" w:cs="Arial"/>
          <w:color w:val="auto"/>
          <w:sz w:val="23"/>
          <w:szCs w:val="23"/>
        </w:rPr>
        <w:t xml:space="preserve">egulaminem </w:t>
      </w:r>
      <w:r w:rsidR="00783EA3" w:rsidRPr="00114B2C">
        <w:rPr>
          <w:rFonts w:ascii="Arial" w:hAnsi="Arial" w:cs="Arial"/>
          <w:color w:val="auto"/>
          <w:sz w:val="23"/>
          <w:szCs w:val="23"/>
        </w:rPr>
        <w:t>Nadawani</w:t>
      </w:r>
      <w:r w:rsidR="00894B72" w:rsidRPr="00114B2C">
        <w:rPr>
          <w:rFonts w:ascii="Arial" w:hAnsi="Arial" w:cs="Arial"/>
          <w:color w:val="auto"/>
          <w:sz w:val="23"/>
          <w:szCs w:val="23"/>
        </w:rPr>
        <w:t>a</w:t>
      </w:r>
      <w:r w:rsidR="00783EA3" w:rsidRPr="00114B2C">
        <w:rPr>
          <w:rFonts w:ascii="Arial" w:hAnsi="Arial" w:cs="Arial"/>
          <w:color w:val="auto"/>
          <w:sz w:val="23"/>
          <w:szCs w:val="23"/>
        </w:rPr>
        <w:t xml:space="preserve"> T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ytułu </w:t>
      </w:r>
      <w:r w:rsidR="00783EA3" w:rsidRPr="00114B2C">
        <w:rPr>
          <w:rFonts w:ascii="Arial" w:hAnsi="Arial" w:cs="Arial"/>
          <w:color w:val="auto"/>
          <w:sz w:val="23"/>
          <w:szCs w:val="23"/>
        </w:rPr>
        <w:t>C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złonka </w:t>
      </w:r>
      <w:r w:rsidR="00783EA3" w:rsidRPr="00114B2C">
        <w:rPr>
          <w:rFonts w:ascii="Arial" w:hAnsi="Arial" w:cs="Arial"/>
          <w:color w:val="auto"/>
          <w:sz w:val="23"/>
          <w:szCs w:val="23"/>
        </w:rPr>
        <w:t>H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onorowego </w:t>
      </w:r>
      <w:proofErr w:type="spellStart"/>
      <w:r w:rsidRPr="00114B2C">
        <w:rPr>
          <w:rFonts w:ascii="Arial" w:hAnsi="Arial" w:cs="Arial"/>
          <w:color w:val="auto"/>
          <w:sz w:val="23"/>
          <w:szCs w:val="23"/>
        </w:rPr>
        <w:t>TChP</w:t>
      </w:r>
      <w:proofErr w:type="spellEnd"/>
      <w:r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="00440644" w:rsidRPr="00114B2C">
        <w:rPr>
          <w:rFonts w:ascii="Arial" w:hAnsi="Arial" w:cs="Arial"/>
          <w:color w:val="auto"/>
          <w:sz w:val="23"/>
          <w:szCs w:val="23"/>
        </w:rPr>
        <w:t>uchwal</w:t>
      </w:r>
      <w:r w:rsidR="00783EA3" w:rsidRPr="00114B2C">
        <w:rPr>
          <w:rFonts w:ascii="Arial" w:hAnsi="Arial" w:cs="Arial"/>
          <w:color w:val="auto"/>
          <w:sz w:val="23"/>
          <w:szCs w:val="23"/>
        </w:rPr>
        <w:t>onym</w:t>
      </w:r>
      <w:r w:rsidR="00440644" w:rsidRPr="00114B2C">
        <w:rPr>
          <w:rFonts w:ascii="Arial" w:hAnsi="Arial" w:cs="Arial"/>
          <w:color w:val="auto"/>
          <w:sz w:val="23"/>
          <w:szCs w:val="23"/>
        </w:rPr>
        <w:t xml:space="preserve"> przez Zarząd</w:t>
      </w:r>
      <w:r w:rsidR="00783EA3" w:rsidRPr="00114B2C">
        <w:rPr>
          <w:rFonts w:ascii="Arial" w:hAnsi="Arial" w:cs="Arial"/>
          <w:color w:val="auto"/>
          <w:sz w:val="23"/>
          <w:szCs w:val="23"/>
        </w:rPr>
        <w:t xml:space="preserve"> Główny</w:t>
      </w:r>
      <w:r w:rsidR="00440644" w:rsidRPr="00114B2C">
        <w:rPr>
          <w:rFonts w:ascii="Arial" w:hAnsi="Arial" w:cs="Arial"/>
          <w:color w:val="auto"/>
          <w:sz w:val="23"/>
          <w:szCs w:val="23"/>
        </w:rPr>
        <w:t>.</w:t>
      </w:r>
    </w:p>
    <w:p w14:paraId="597E2BC2" w14:textId="706E76E7" w:rsidR="00061C6D" w:rsidRPr="00114B2C" w:rsidRDefault="00061C6D" w:rsidP="00663C95">
      <w:pPr>
        <w:pStyle w:val="Default"/>
        <w:numPr>
          <w:ilvl w:val="0"/>
          <w:numId w:val="12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Członek honorowy nie będący obywatelem Rzeczypospolitej Polskiej </w:t>
      </w:r>
      <w:r w:rsidR="00783EA3" w:rsidRPr="00114B2C">
        <w:rPr>
          <w:rFonts w:ascii="Arial" w:hAnsi="Arial" w:cs="Arial"/>
          <w:color w:val="auto"/>
          <w:sz w:val="23"/>
          <w:szCs w:val="23"/>
        </w:rPr>
        <w:t>posiada prawa członka zwyczajnego z wyłączeniem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 czynnego i biernego prawa wyborczego</w:t>
      </w:r>
      <w:r w:rsidR="00894B72" w:rsidRPr="00114B2C">
        <w:rPr>
          <w:rFonts w:ascii="Arial" w:hAnsi="Arial" w:cs="Arial"/>
          <w:color w:val="auto"/>
          <w:sz w:val="23"/>
          <w:szCs w:val="23"/>
        </w:rPr>
        <w:t xml:space="preserve"> i jest zwolniony z opłacania składek i opłat zjazdowych</w:t>
      </w:r>
      <w:r w:rsidRPr="00114B2C">
        <w:rPr>
          <w:rFonts w:ascii="Arial" w:hAnsi="Arial" w:cs="Arial"/>
          <w:color w:val="auto"/>
          <w:sz w:val="23"/>
          <w:szCs w:val="23"/>
        </w:rPr>
        <w:t>.</w:t>
      </w:r>
    </w:p>
    <w:p w14:paraId="58619C2C" w14:textId="020DF3F1" w:rsidR="00061C6D" w:rsidRPr="00114B2C" w:rsidRDefault="00061C6D" w:rsidP="00663C95">
      <w:pPr>
        <w:pStyle w:val="Default"/>
        <w:numPr>
          <w:ilvl w:val="0"/>
          <w:numId w:val="12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Członkostwa honorowego pozbawia Zarząd Główny na wniosek Prezesa. O</w:t>
      </w:r>
      <w:r w:rsidR="00894B72" w:rsidRPr="00114B2C">
        <w:rPr>
          <w:rFonts w:ascii="Arial" w:hAnsi="Arial" w:cs="Arial"/>
          <w:color w:val="auto"/>
          <w:sz w:val="23"/>
          <w:szCs w:val="23"/>
        </w:rPr>
        <w:t xml:space="preserve"> decyzji dotyczącej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 pozbawieni</w:t>
      </w:r>
      <w:r w:rsidR="00894B72" w:rsidRPr="00114B2C">
        <w:rPr>
          <w:rFonts w:ascii="Arial" w:hAnsi="Arial" w:cs="Arial"/>
          <w:color w:val="auto"/>
          <w:sz w:val="23"/>
          <w:szCs w:val="23"/>
        </w:rPr>
        <w:t>a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 członkostwa honorowego </w:t>
      </w:r>
      <w:r w:rsidR="00894B72" w:rsidRPr="00114B2C">
        <w:rPr>
          <w:rFonts w:ascii="Arial" w:hAnsi="Arial" w:cs="Arial"/>
          <w:color w:val="auto"/>
          <w:sz w:val="23"/>
          <w:szCs w:val="23"/>
        </w:rPr>
        <w:t>Zarząd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 informuje </w:t>
      </w:r>
      <w:r w:rsidR="00894B72" w:rsidRPr="00114B2C">
        <w:rPr>
          <w:rFonts w:ascii="Arial" w:hAnsi="Arial" w:cs="Arial"/>
          <w:color w:val="auto"/>
          <w:sz w:val="23"/>
          <w:szCs w:val="23"/>
        </w:rPr>
        <w:t xml:space="preserve">najbliższe 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Walne Zgromadzenie Członków </w:t>
      </w:r>
      <w:r w:rsidR="00894B72" w:rsidRPr="00114B2C">
        <w:rPr>
          <w:rFonts w:ascii="Arial" w:hAnsi="Arial" w:cs="Arial"/>
          <w:color w:val="auto"/>
          <w:sz w:val="23"/>
          <w:szCs w:val="23"/>
        </w:rPr>
        <w:t>przedstawiając uzasadnienie podjętej decyzji</w:t>
      </w:r>
      <w:r w:rsidRPr="00114B2C">
        <w:rPr>
          <w:rFonts w:ascii="Arial" w:hAnsi="Arial" w:cs="Arial"/>
          <w:color w:val="auto"/>
          <w:sz w:val="23"/>
          <w:szCs w:val="23"/>
        </w:rPr>
        <w:t>.</w:t>
      </w:r>
    </w:p>
    <w:p w14:paraId="01D902F8" w14:textId="77777777" w:rsidR="00A2175D" w:rsidRPr="00114B2C" w:rsidRDefault="00A2175D" w:rsidP="00663C95">
      <w:pPr>
        <w:pStyle w:val="CommentText"/>
        <w:numPr>
          <w:ilvl w:val="0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4B2C">
        <w:rPr>
          <w:rFonts w:ascii="Arial" w:hAnsi="Arial" w:cs="Arial"/>
          <w:sz w:val="21"/>
          <w:szCs w:val="21"/>
        </w:rPr>
        <w:t>Od pozbawienia tytułu Członka Honorowego nie przysługuje odwołanie</w:t>
      </w:r>
    </w:p>
    <w:p w14:paraId="471D109A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4112C367" w14:textId="3F3DF7AE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>§</w:t>
      </w:r>
      <w:r w:rsidR="00440644" w:rsidRPr="00114B2C">
        <w:rPr>
          <w:rFonts w:ascii="Arial" w:hAnsi="Arial" w:cs="Arial"/>
          <w:b/>
          <w:color w:val="auto"/>
          <w:sz w:val="23"/>
          <w:szCs w:val="23"/>
        </w:rPr>
        <w:t xml:space="preserve"> </w:t>
      </w:r>
      <w:r w:rsidR="00D241AC" w:rsidRPr="00114B2C">
        <w:rPr>
          <w:rFonts w:ascii="Arial" w:hAnsi="Arial" w:cs="Arial"/>
          <w:b/>
          <w:color w:val="auto"/>
          <w:sz w:val="23"/>
          <w:szCs w:val="23"/>
        </w:rPr>
        <w:t>16</w:t>
      </w:r>
    </w:p>
    <w:p w14:paraId="07DF2FFF" w14:textId="44DAF6D4" w:rsidR="00061C6D" w:rsidRPr="00114B2C" w:rsidRDefault="00061C6D" w:rsidP="00663C95">
      <w:pPr>
        <w:pStyle w:val="Default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Członkiem wspierającym może zostać osoba fizyczna lub prawna, która wnosi roczną składkę członkowską</w:t>
      </w:r>
      <w:r w:rsidR="001776E6" w:rsidRPr="00114B2C">
        <w:rPr>
          <w:rFonts w:ascii="Arial" w:hAnsi="Arial" w:cs="Arial"/>
          <w:color w:val="auto"/>
          <w:sz w:val="23"/>
          <w:szCs w:val="23"/>
        </w:rPr>
        <w:t xml:space="preserve"> ustaloną dla członków wspierających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 w wysokości </w:t>
      </w:r>
      <w:r w:rsidR="002E746D" w:rsidRPr="00114B2C">
        <w:rPr>
          <w:rFonts w:ascii="Arial" w:hAnsi="Arial" w:cs="Arial"/>
          <w:color w:val="auto"/>
          <w:sz w:val="23"/>
          <w:szCs w:val="23"/>
        </w:rPr>
        <w:t>określonej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 przez Zarząd Główny.</w:t>
      </w:r>
    </w:p>
    <w:p w14:paraId="1840FA7E" w14:textId="6F4FB856" w:rsidR="00061C6D" w:rsidRPr="00114B2C" w:rsidRDefault="00061C6D" w:rsidP="00663C95">
      <w:pPr>
        <w:pStyle w:val="Default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Wpływy z tytułu składek wnoszonych przez członków wspierających są przeznaczone na prowadzenie dzia</w:t>
      </w:r>
      <w:r w:rsidR="00440644" w:rsidRPr="00114B2C">
        <w:rPr>
          <w:rFonts w:ascii="Arial" w:hAnsi="Arial" w:cs="Arial"/>
          <w:color w:val="auto"/>
          <w:sz w:val="23"/>
          <w:szCs w:val="23"/>
        </w:rPr>
        <w:t>łalności statutowej Towarzystwa</w:t>
      </w:r>
      <w:r w:rsidRPr="00114B2C">
        <w:rPr>
          <w:rFonts w:ascii="Arial" w:hAnsi="Arial" w:cs="Arial"/>
          <w:color w:val="auto"/>
          <w:sz w:val="23"/>
          <w:szCs w:val="23"/>
        </w:rPr>
        <w:t>.</w:t>
      </w:r>
    </w:p>
    <w:p w14:paraId="0FD677BD" w14:textId="4CB1E918" w:rsidR="00061C6D" w:rsidRPr="00114B2C" w:rsidRDefault="00061C6D" w:rsidP="00663C95">
      <w:pPr>
        <w:pStyle w:val="Default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Członkowie wspierający </w:t>
      </w:r>
      <w:r w:rsidR="001776E6" w:rsidRPr="00114B2C">
        <w:rPr>
          <w:rFonts w:ascii="Arial" w:hAnsi="Arial" w:cs="Arial"/>
          <w:color w:val="auto"/>
          <w:sz w:val="23"/>
          <w:szCs w:val="23"/>
        </w:rPr>
        <w:t xml:space="preserve">lub ich przedstawiciele </w:t>
      </w:r>
      <w:r w:rsidRPr="00114B2C">
        <w:rPr>
          <w:rFonts w:ascii="Arial" w:hAnsi="Arial" w:cs="Arial"/>
          <w:color w:val="auto"/>
          <w:sz w:val="23"/>
          <w:szCs w:val="23"/>
        </w:rPr>
        <w:t>mogą fundować stypendia przeznaczone na rozwój określonej dziedziny chirurgii.</w:t>
      </w:r>
    </w:p>
    <w:p w14:paraId="31BC3779" w14:textId="5C8E01A6" w:rsidR="00061C6D" w:rsidRPr="00114B2C" w:rsidRDefault="00061C6D" w:rsidP="00663C95">
      <w:pPr>
        <w:pStyle w:val="Default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Członkowie wspierający mogą uczestniczyć w posiedzeniach, konferencjach i zjazdach naukowych organizowanych przez Towarzystwo na zasadach przewidzianych przez komitet organizacyjny posiedzenia, konferencji i zjazdu. Członkowie wspierający </w:t>
      </w:r>
      <w:r w:rsidR="002E746D" w:rsidRPr="00114B2C">
        <w:rPr>
          <w:rFonts w:ascii="Arial" w:hAnsi="Arial" w:cs="Arial"/>
          <w:color w:val="auto"/>
          <w:sz w:val="23"/>
          <w:szCs w:val="23"/>
        </w:rPr>
        <w:t>nie posiadają czynnego ani biernego prawa wyborczego</w:t>
      </w:r>
      <w:r w:rsidRPr="00114B2C">
        <w:rPr>
          <w:rFonts w:ascii="Arial" w:hAnsi="Arial" w:cs="Arial"/>
          <w:color w:val="auto"/>
          <w:sz w:val="23"/>
          <w:szCs w:val="23"/>
        </w:rPr>
        <w:t>.</w:t>
      </w:r>
    </w:p>
    <w:p w14:paraId="1CA8DE12" w14:textId="0CC87049" w:rsidR="00061C6D" w:rsidRPr="00114B2C" w:rsidRDefault="00061C6D" w:rsidP="00663C95">
      <w:pPr>
        <w:pStyle w:val="Default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Członkowie wspierający mogą uzyskać zgodę na zamieszczenie </w:t>
      </w:r>
      <w:r w:rsidR="00440644" w:rsidRPr="00114B2C">
        <w:rPr>
          <w:rFonts w:ascii="Arial" w:hAnsi="Arial" w:cs="Arial"/>
          <w:color w:val="auto"/>
          <w:sz w:val="23"/>
          <w:szCs w:val="23"/>
        </w:rPr>
        <w:t xml:space="preserve">w publikacjach wydawanych przez </w:t>
      </w:r>
      <w:proofErr w:type="spellStart"/>
      <w:r w:rsidR="00440644" w:rsidRPr="00114B2C">
        <w:rPr>
          <w:rFonts w:ascii="Arial" w:hAnsi="Arial" w:cs="Arial"/>
          <w:color w:val="auto"/>
          <w:sz w:val="23"/>
          <w:szCs w:val="23"/>
        </w:rPr>
        <w:t>TChP</w:t>
      </w:r>
      <w:proofErr w:type="spellEnd"/>
      <w:r w:rsidR="00440644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informacji o produkowanym przez </w:t>
      </w:r>
      <w:r w:rsidR="001776E6" w:rsidRPr="00114B2C">
        <w:rPr>
          <w:rFonts w:ascii="Arial" w:hAnsi="Arial" w:cs="Arial"/>
          <w:color w:val="auto"/>
          <w:sz w:val="23"/>
          <w:szCs w:val="23"/>
        </w:rPr>
        <w:t>nich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, sprzęcie, lekach itp. </w:t>
      </w:r>
      <w:r w:rsidR="00A2175D" w:rsidRPr="00114B2C">
        <w:rPr>
          <w:rFonts w:ascii="Arial" w:hAnsi="Arial" w:cs="Arial"/>
          <w:color w:val="auto"/>
          <w:sz w:val="23"/>
          <w:szCs w:val="23"/>
        </w:rPr>
        <w:t>p</w:t>
      </w:r>
      <w:r w:rsidRPr="00114B2C">
        <w:rPr>
          <w:rFonts w:ascii="Arial" w:hAnsi="Arial" w:cs="Arial"/>
          <w:color w:val="auto"/>
          <w:sz w:val="23"/>
          <w:szCs w:val="23"/>
        </w:rPr>
        <w:t>od warunkiem, że leki te są zarejestrowane w Polsce. Zgody na zamieszczenie tego typu informacji udzielają z upow</w:t>
      </w:r>
      <w:r w:rsidR="00370115" w:rsidRPr="00114B2C">
        <w:rPr>
          <w:rFonts w:ascii="Arial" w:hAnsi="Arial" w:cs="Arial"/>
          <w:color w:val="auto"/>
          <w:sz w:val="23"/>
          <w:szCs w:val="23"/>
        </w:rPr>
        <w:t xml:space="preserve">ażnienia Zarządu Głównego </w:t>
      </w:r>
      <w:proofErr w:type="spellStart"/>
      <w:r w:rsidR="00370115" w:rsidRPr="00114B2C">
        <w:rPr>
          <w:rFonts w:ascii="Arial" w:hAnsi="Arial" w:cs="Arial"/>
          <w:color w:val="auto"/>
          <w:sz w:val="23"/>
          <w:szCs w:val="23"/>
        </w:rPr>
        <w:t>TChP</w:t>
      </w:r>
      <w:proofErr w:type="spellEnd"/>
      <w:r w:rsidR="00370115" w:rsidRPr="00114B2C">
        <w:rPr>
          <w:rFonts w:ascii="Arial" w:hAnsi="Arial" w:cs="Arial"/>
          <w:color w:val="auto"/>
          <w:sz w:val="23"/>
          <w:szCs w:val="23"/>
        </w:rPr>
        <w:t xml:space="preserve"> – </w:t>
      </w:r>
      <w:r w:rsidR="001776E6" w:rsidRPr="00114B2C">
        <w:rPr>
          <w:rFonts w:ascii="Arial" w:hAnsi="Arial" w:cs="Arial"/>
          <w:color w:val="auto"/>
          <w:sz w:val="21"/>
          <w:szCs w:val="21"/>
        </w:rPr>
        <w:t>S</w:t>
      </w:r>
      <w:r w:rsidRPr="00114B2C">
        <w:rPr>
          <w:rFonts w:ascii="Arial" w:hAnsi="Arial" w:cs="Arial"/>
          <w:color w:val="auto"/>
          <w:sz w:val="21"/>
          <w:szCs w:val="21"/>
        </w:rPr>
        <w:t xml:space="preserve">ekretarz </w:t>
      </w:r>
      <w:r w:rsidR="001776E6" w:rsidRPr="00114B2C">
        <w:rPr>
          <w:rFonts w:ascii="Arial" w:hAnsi="Arial" w:cs="Arial"/>
          <w:color w:val="auto"/>
          <w:sz w:val="21"/>
          <w:szCs w:val="21"/>
        </w:rPr>
        <w:t>Generalny i S</w:t>
      </w:r>
      <w:r w:rsidRPr="00114B2C">
        <w:rPr>
          <w:rFonts w:ascii="Arial" w:hAnsi="Arial" w:cs="Arial"/>
          <w:color w:val="auto"/>
          <w:sz w:val="21"/>
          <w:szCs w:val="21"/>
        </w:rPr>
        <w:t xml:space="preserve">karbnik Towarzystwa w porozumieniu z Redaktorem Naczelnym </w:t>
      </w:r>
      <w:r w:rsidR="00440644" w:rsidRPr="00114B2C">
        <w:rPr>
          <w:rFonts w:ascii="Arial" w:hAnsi="Arial" w:cs="Arial"/>
          <w:color w:val="auto"/>
          <w:sz w:val="21"/>
          <w:szCs w:val="21"/>
        </w:rPr>
        <w:t>wydawnictwa</w:t>
      </w:r>
      <w:r w:rsidR="001776E6" w:rsidRPr="00114B2C">
        <w:rPr>
          <w:rFonts w:ascii="Arial" w:hAnsi="Arial" w:cs="Arial"/>
          <w:color w:val="auto"/>
          <w:sz w:val="21"/>
          <w:szCs w:val="21"/>
        </w:rPr>
        <w:t>, w którym publikowana jest informacja</w:t>
      </w:r>
      <w:r w:rsidRPr="00114B2C">
        <w:rPr>
          <w:rFonts w:ascii="Arial" w:hAnsi="Arial" w:cs="Arial"/>
          <w:color w:val="auto"/>
          <w:sz w:val="21"/>
          <w:szCs w:val="21"/>
        </w:rPr>
        <w:t xml:space="preserve"> lub jego zastępcą.</w:t>
      </w:r>
    </w:p>
    <w:p w14:paraId="2B575152" w14:textId="3C0B5025" w:rsidR="00A2175D" w:rsidRPr="00114B2C" w:rsidRDefault="00A2175D" w:rsidP="00663C95">
      <w:pPr>
        <w:pStyle w:val="CommentTex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14B2C">
        <w:rPr>
          <w:rFonts w:ascii="Arial" w:hAnsi="Arial" w:cs="Arial"/>
          <w:sz w:val="21"/>
          <w:szCs w:val="21"/>
        </w:rPr>
        <w:t>Przyczyną ustania członkostwa członka wspierającego jest: zaleganie z opłacaniem rocznej składki członkowskiej powyżej roku, śmierć, likwidacja bądź ogłoszenie upadłości członka wspierającego.</w:t>
      </w:r>
    </w:p>
    <w:p w14:paraId="647F0A81" w14:textId="77777777" w:rsidR="00A2175D" w:rsidRPr="00114B2C" w:rsidRDefault="00A2175D" w:rsidP="00663C95">
      <w:pPr>
        <w:pStyle w:val="CommentTex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14B2C">
        <w:rPr>
          <w:rFonts w:ascii="Arial" w:hAnsi="Arial" w:cs="Arial"/>
          <w:sz w:val="21"/>
          <w:szCs w:val="21"/>
        </w:rPr>
        <w:t>Ustanie członkostwa członka wspierającego stwierdza Zarząd Główny uchwałą.</w:t>
      </w:r>
    </w:p>
    <w:p w14:paraId="4609F2BF" w14:textId="78C2E6F4" w:rsidR="00A2175D" w:rsidRPr="00114B2C" w:rsidRDefault="00A2175D" w:rsidP="00663C95">
      <w:pPr>
        <w:pStyle w:val="CommentTex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14B2C">
        <w:rPr>
          <w:rFonts w:ascii="Arial" w:hAnsi="Arial" w:cs="Arial"/>
          <w:sz w:val="21"/>
          <w:szCs w:val="21"/>
        </w:rPr>
        <w:t>Członkom wspierającym nie przysługuje odwołanie od decyzji Zarządu Głównego.</w:t>
      </w:r>
    </w:p>
    <w:p w14:paraId="1D458B74" w14:textId="77777777" w:rsidR="00B50DCD" w:rsidRPr="00114B2C" w:rsidRDefault="00B50DC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14:paraId="0C226F21" w14:textId="6EDE9257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D241AC" w:rsidRPr="00114B2C">
        <w:rPr>
          <w:rFonts w:ascii="Arial" w:hAnsi="Arial" w:cs="Arial"/>
          <w:b/>
          <w:color w:val="auto"/>
          <w:sz w:val="23"/>
          <w:szCs w:val="23"/>
        </w:rPr>
        <w:t>17</w:t>
      </w:r>
    </w:p>
    <w:p w14:paraId="200E0AAD" w14:textId="41F9548E" w:rsidR="00061C6D" w:rsidRPr="00114B2C" w:rsidRDefault="00061C6D" w:rsidP="00663C95">
      <w:pPr>
        <w:pStyle w:val="Default"/>
        <w:numPr>
          <w:ilvl w:val="0"/>
          <w:numId w:val="15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Członkiem zagranicznym może być osoba nie posiadająca obywatelstwa polskiego, legitymująca się dyplomem ukończenia studiów medycznych oraz specjalizacją w zakresie chirurgii</w:t>
      </w:r>
      <w:r w:rsidR="00440644" w:rsidRPr="00114B2C">
        <w:rPr>
          <w:rFonts w:ascii="Arial" w:hAnsi="Arial" w:cs="Arial"/>
          <w:color w:val="auto"/>
          <w:sz w:val="23"/>
          <w:szCs w:val="23"/>
        </w:rPr>
        <w:t xml:space="preserve"> lub innej specjalizacji zabiegowej</w:t>
      </w:r>
      <w:r w:rsidRPr="00114B2C">
        <w:rPr>
          <w:rFonts w:ascii="Arial" w:hAnsi="Arial" w:cs="Arial"/>
          <w:color w:val="auto"/>
          <w:sz w:val="23"/>
          <w:szCs w:val="23"/>
        </w:rPr>
        <w:t>.</w:t>
      </w:r>
    </w:p>
    <w:p w14:paraId="55BC3F7A" w14:textId="1D1A429B" w:rsidR="00061C6D" w:rsidRPr="00114B2C" w:rsidRDefault="00440644" w:rsidP="00663C95">
      <w:pPr>
        <w:pStyle w:val="Default"/>
        <w:numPr>
          <w:ilvl w:val="0"/>
          <w:numId w:val="15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Kandydat na członka zagranicznego </w:t>
      </w:r>
      <w:proofErr w:type="spellStart"/>
      <w:r w:rsidRPr="00114B2C">
        <w:rPr>
          <w:rFonts w:ascii="Arial" w:hAnsi="Arial" w:cs="Arial"/>
          <w:color w:val="auto"/>
          <w:sz w:val="23"/>
          <w:szCs w:val="23"/>
        </w:rPr>
        <w:t>TChP</w:t>
      </w:r>
      <w:proofErr w:type="spellEnd"/>
      <w:r w:rsidRPr="00114B2C">
        <w:rPr>
          <w:rFonts w:ascii="Arial" w:hAnsi="Arial" w:cs="Arial"/>
          <w:color w:val="auto"/>
          <w:sz w:val="23"/>
          <w:szCs w:val="23"/>
        </w:rPr>
        <w:t xml:space="preserve"> powinien</w:t>
      </w:r>
      <w:r w:rsidR="00061C6D" w:rsidRPr="00114B2C">
        <w:rPr>
          <w:rFonts w:ascii="Arial" w:hAnsi="Arial" w:cs="Arial"/>
          <w:color w:val="auto"/>
          <w:sz w:val="23"/>
          <w:szCs w:val="23"/>
        </w:rPr>
        <w:t xml:space="preserve"> przedłożyć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 do Prezesa </w:t>
      </w:r>
      <w:proofErr w:type="spellStart"/>
      <w:r w:rsidRPr="00114B2C">
        <w:rPr>
          <w:rFonts w:ascii="Arial" w:hAnsi="Arial" w:cs="Arial"/>
          <w:color w:val="auto"/>
          <w:sz w:val="23"/>
          <w:szCs w:val="23"/>
        </w:rPr>
        <w:t>TChP</w:t>
      </w:r>
      <w:proofErr w:type="spellEnd"/>
      <w:r w:rsidR="00061C6D" w:rsidRPr="00114B2C">
        <w:rPr>
          <w:rFonts w:ascii="Arial" w:hAnsi="Arial" w:cs="Arial"/>
          <w:color w:val="auto"/>
          <w:sz w:val="23"/>
          <w:szCs w:val="23"/>
        </w:rPr>
        <w:t xml:space="preserve"> pisemną rekomendację podpisaną przez dwóch członków zwyczajnych Stowarzyszenia. Przyjęcie </w:t>
      </w:r>
      <w:r w:rsidR="004C7633" w:rsidRPr="00114B2C">
        <w:rPr>
          <w:rFonts w:ascii="Arial" w:hAnsi="Arial" w:cs="Arial"/>
          <w:color w:val="auto"/>
          <w:sz w:val="23"/>
          <w:szCs w:val="23"/>
        </w:rPr>
        <w:t xml:space="preserve">członka zagranicznego </w:t>
      </w:r>
      <w:r w:rsidR="00D241AC" w:rsidRPr="00114B2C">
        <w:rPr>
          <w:rFonts w:ascii="Arial" w:hAnsi="Arial" w:cs="Arial"/>
          <w:color w:val="auto"/>
          <w:sz w:val="23"/>
          <w:szCs w:val="23"/>
        </w:rPr>
        <w:t>następuje</w:t>
      </w:r>
      <w:r w:rsidR="004C7633" w:rsidRPr="00114B2C">
        <w:rPr>
          <w:rFonts w:ascii="Arial" w:hAnsi="Arial" w:cs="Arial"/>
          <w:color w:val="auto"/>
          <w:sz w:val="23"/>
          <w:szCs w:val="23"/>
        </w:rPr>
        <w:t xml:space="preserve"> na podstawie uchwały</w:t>
      </w:r>
      <w:r w:rsidR="00061C6D" w:rsidRPr="00114B2C">
        <w:rPr>
          <w:rFonts w:ascii="Arial" w:hAnsi="Arial" w:cs="Arial"/>
          <w:color w:val="auto"/>
          <w:sz w:val="23"/>
          <w:szCs w:val="23"/>
        </w:rPr>
        <w:t xml:space="preserve"> Zarząd</w:t>
      </w:r>
      <w:r w:rsidR="004C7633" w:rsidRPr="00114B2C">
        <w:rPr>
          <w:rFonts w:ascii="Arial" w:hAnsi="Arial" w:cs="Arial"/>
          <w:color w:val="auto"/>
          <w:sz w:val="23"/>
          <w:szCs w:val="23"/>
        </w:rPr>
        <w:t>u Głównego</w:t>
      </w:r>
      <w:r w:rsidR="00061C6D" w:rsidRPr="00114B2C">
        <w:rPr>
          <w:rFonts w:ascii="Arial" w:hAnsi="Arial" w:cs="Arial"/>
          <w:color w:val="auto"/>
          <w:sz w:val="23"/>
          <w:szCs w:val="23"/>
        </w:rPr>
        <w:t>.</w:t>
      </w:r>
    </w:p>
    <w:p w14:paraId="31DC00BD" w14:textId="77777777" w:rsidR="00061C6D" w:rsidRPr="00114B2C" w:rsidRDefault="00061C6D" w:rsidP="00663C95">
      <w:pPr>
        <w:pStyle w:val="Default"/>
        <w:numPr>
          <w:ilvl w:val="0"/>
          <w:numId w:val="15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Członek zagraniczny jest zobowiązany do:</w:t>
      </w:r>
    </w:p>
    <w:p w14:paraId="60152F32" w14:textId="77777777" w:rsidR="00061C6D" w:rsidRPr="00114B2C" w:rsidRDefault="00061C6D" w:rsidP="00663C95">
      <w:pPr>
        <w:pStyle w:val="Default"/>
        <w:numPr>
          <w:ilvl w:val="1"/>
          <w:numId w:val="16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przestrzegania postanowień statutu, regulaminów i uchwał władz Towarzystwa,</w:t>
      </w:r>
    </w:p>
    <w:p w14:paraId="27C07785" w14:textId="77777777" w:rsidR="00061C6D" w:rsidRPr="00114B2C" w:rsidRDefault="00061C6D" w:rsidP="00663C95">
      <w:pPr>
        <w:pStyle w:val="Default"/>
        <w:numPr>
          <w:ilvl w:val="1"/>
          <w:numId w:val="16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regularnego płacenia składek członkowskic</w:t>
      </w:r>
      <w:r w:rsidR="00B6285B" w:rsidRPr="00114B2C">
        <w:rPr>
          <w:rFonts w:ascii="Arial" w:hAnsi="Arial" w:cs="Arial"/>
          <w:color w:val="auto"/>
          <w:sz w:val="23"/>
          <w:szCs w:val="23"/>
        </w:rPr>
        <w:t xml:space="preserve">h w wysokości uchwalonej przez  </w:t>
      </w:r>
      <w:r w:rsidRPr="00114B2C">
        <w:rPr>
          <w:rFonts w:ascii="Arial" w:hAnsi="Arial" w:cs="Arial"/>
          <w:color w:val="auto"/>
          <w:sz w:val="23"/>
          <w:szCs w:val="23"/>
        </w:rPr>
        <w:t>Zarząd Główny.</w:t>
      </w:r>
    </w:p>
    <w:p w14:paraId="1DB5E171" w14:textId="7F6150EC" w:rsidR="00061C6D" w:rsidRPr="00114B2C" w:rsidRDefault="00061C6D" w:rsidP="00663C95">
      <w:pPr>
        <w:pStyle w:val="Default"/>
        <w:numPr>
          <w:ilvl w:val="0"/>
          <w:numId w:val="15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Członek zagraniczny ma prawo do udziału w zjazdach i zebraniach naukowych oraz do działania w sekcjach Towarzystwa.</w:t>
      </w:r>
    </w:p>
    <w:p w14:paraId="2AEC1DB3" w14:textId="77777777" w:rsidR="00A2175D" w:rsidRPr="00114B2C" w:rsidRDefault="00A2175D" w:rsidP="00663C95">
      <w:pPr>
        <w:pStyle w:val="CommentText"/>
        <w:numPr>
          <w:ilvl w:val="0"/>
          <w:numId w:val="15"/>
        </w:numPr>
        <w:spacing w:line="276" w:lineRule="auto"/>
        <w:rPr>
          <w:rFonts w:ascii="Arial" w:hAnsi="Arial" w:cs="Arial"/>
          <w:sz w:val="21"/>
          <w:szCs w:val="21"/>
        </w:rPr>
      </w:pPr>
      <w:r w:rsidRPr="00114B2C">
        <w:rPr>
          <w:rFonts w:ascii="Arial" w:hAnsi="Arial" w:cs="Arial"/>
          <w:sz w:val="21"/>
          <w:szCs w:val="21"/>
        </w:rPr>
        <w:t>Przyczyną ustania członkostwa członka zagranicznego i skreślenia go z listy członków jest:</w:t>
      </w:r>
    </w:p>
    <w:p w14:paraId="3F3C2D06" w14:textId="77777777" w:rsidR="00A2175D" w:rsidRPr="00114B2C" w:rsidRDefault="00A2175D" w:rsidP="00663C95">
      <w:pPr>
        <w:pStyle w:val="Default"/>
        <w:spacing w:before="120" w:after="120" w:line="276" w:lineRule="auto"/>
        <w:ind w:left="720"/>
        <w:jc w:val="both"/>
        <w:rPr>
          <w:rFonts w:ascii="Arial" w:hAnsi="Arial" w:cs="Arial"/>
          <w:color w:val="auto"/>
          <w:sz w:val="21"/>
          <w:szCs w:val="21"/>
        </w:rPr>
      </w:pPr>
      <w:r w:rsidRPr="00114B2C">
        <w:rPr>
          <w:rFonts w:ascii="Arial" w:hAnsi="Arial" w:cs="Arial"/>
          <w:color w:val="auto"/>
          <w:sz w:val="21"/>
          <w:szCs w:val="21"/>
        </w:rPr>
        <w:t>a) dobrowolne wystąpienie członka, zgłoszone na piśmie właściwemu Zarządowi Oddziału,</w:t>
      </w:r>
    </w:p>
    <w:p w14:paraId="02982696" w14:textId="77777777" w:rsidR="00A2175D" w:rsidRPr="00114B2C" w:rsidRDefault="00A2175D" w:rsidP="00663C95">
      <w:pPr>
        <w:pStyle w:val="Default"/>
        <w:spacing w:before="120" w:after="120" w:line="276" w:lineRule="auto"/>
        <w:ind w:left="720"/>
        <w:jc w:val="both"/>
        <w:rPr>
          <w:rFonts w:ascii="Arial" w:hAnsi="Arial" w:cs="Arial"/>
          <w:color w:val="auto"/>
          <w:sz w:val="21"/>
          <w:szCs w:val="21"/>
        </w:rPr>
      </w:pPr>
      <w:r w:rsidRPr="00114B2C">
        <w:rPr>
          <w:rFonts w:ascii="Arial" w:hAnsi="Arial" w:cs="Arial"/>
          <w:color w:val="auto"/>
          <w:sz w:val="21"/>
          <w:szCs w:val="21"/>
        </w:rPr>
        <w:t>b) skreślenie przez Zarząd Oddziału z powodu zalegania z opłatą składek członkowskich za okres co najmniej 1 roku,</w:t>
      </w:r>
    </w:p>
    <w:p w14:paraId="220CEF15" w14:textId="77777777" w:rsidR="00A2175D" w:rsidRPr="00114B2C" w:rsidRDefault="00A2175D" w:rsidP="00663C95">
      <w:pPr>
        <w:pStyle w:val="Default"/>
        <w:spacing w:before="120" w:after="120" w:line="276" w:lineRule="auto"/>
        <w:ind w:left="720"/>
        <w:jc w:val="both"/>
        <w:rPr>
          <w:rFonts w:ascii="Arial" w:hAnsi="Arial" w:cs="Arial"/>
          <w:color w:val="auto"/>
          <w:sz w:val="21"/>
          <w:szCs w:val="21"/>
        </w:rPr>
      </w:pPr>
      <w:r w:rsidRPr="00114B2C">
        <w:rPr>
          <w:rFonts w:ascii="Arial" w:hAnsi="Arial" w:cs="Arial"/>
          <w:color w:val="auto"/>
          <w:sz w:val="21"/>
          <w:szCs w:val="21"/>
        </w:rPr>
        <w:t>c) wykluczenie, na podstawie prawomocnego orzeczenia Sądu Koleżeńskiego, za działalność na szkodę Towarzystwa lub postępowania przynoszącego ujmę Towarzystwu,</w:t>
      </w:r>
    </w:p>
    <w:p w14:paraId="653CC103" w14:textId="77777777" w:rsidR="00A2175D" w:rsidRPr="00114B2C" w:rsidRDefault="00A2175D" w:rsidP="00663C95">
      <w:pPr>
        <w:pStyle w:val="Default"/>
        <w:spacing w:before="120" w:after="120" w:line="276" w:lineRule="auto"/>
        <w:ind w:left="720"/>
        <w:jc w:val="both"/>
        <w:rPr>
          <w:rFonts w:ascii="Arial" w:hAnsi="Arial" w:cs="Arial"/>
          <w:color w:val="auto"/>
          <w:sz w:val="21"/>
          <w:szCs w:val="21"/>
        </w:rPr>
      </w:pPr>
      <w:r w:rsidRPr="00114B2C">
        <w:rPr>
          <w:rFonts w:ascii="Arial" w:hAnsi="Arial" w:cs="Arial"/>
          <w:color w:val="auto"/>
          <w:sz w:val="21"/>
          <w:szCs w:val="21"/>
        </w:rPr>
        <w:t>d) skazania prawomocnym wyrokiem sądu powszechnego na karę dodatkową utraty praw publicznych,</w:t>
      </w:r>
    </w:p>
    <w:p w14:paraId="66C56C66" w14:textId="77777777" w:rsidR="00A2175D" w:rsidRPr="00114B2C" w:rsidRDefault="00A2175D" w:rsidP="00663C95">
      <w:pPr>
        <w:pStyle w:val="Default"/>
        <w:spacing w:before="120" w:after="120" w:line="276" w:lineRule="auto"/>
        <w:ind w:left="720"/>
        <w:jc w:val="both"/>
        <w:rPr>
          <w:rFonts w:ascii="Arial" w:hAnsi="Arial" w:cs="Arial"/>
          <w:color w:val="auto"/>
          <w:sz w:val="21"/>
          <w:szCs w:val="21"/>
        </w:rPr>
      </w:pPr>
      <w:r w:rsidRPr="00114B2C">
        <w:rPr>
          <w:rFonts w:ascii="Arial" w:hAnsi="Arial" w:cs="Arial"/>
          <w:color w:val="auto"/>
          <w:sz w:val="21"/>
          <w:szCs w:val="21"/>
        </w:rPr>
        <w:t xml:space="preserve">e) śmierci członka </w:t>
      </w:r>
      <w:proofErr w:type="spellStart"/>
      <w:r w:rsidRPr="00114B2C">
        <w:rPr>
          <w:rFonts w:ascii="Arial" w:hAnsi="Arial" w:cs="Arial"/>
          <w:color w:val="auto"/>
          <w:sz w:val="21"/>
          <w:szCs w:val="21"/>
        </w:rPr>
        <w:t>TChP</w:t>
      </w:r>
      <w:proofErr w:type="spellEnd"/>
    </w:p>
    <w:p w14:paraId="3EDC7CDE" w14:textId="76CA93F0" w:rsidR="00A2175D" w:rsidRPr="00114B2C" w:rsidRDefault="00A2175D" w:rsidP="00663C95">
      <w:pPr>
        <w:pStyle w:val="CommentText"/>
        <w:numPr>
          <w:ilvl w:val="0"/>
          <w:numId w:val="15"/>
        </w:numPr>
        <w:spacing w:line="276" w:lineRule="auto"/>
        <w:rPr>
          <w:rFonts w:ascii="Arial" w:hAnsi="Arial" w:cs="Arial"/>
          <w:sz w:val="21"/>
          <w:szCs w:val="21"/>
        </w:rPr>
      </w:pPr>
      <w:r w:rsidRPr="00114B2C">
        <w:rPr>
          <w:rFonts w:ascii="Arial" w:hAnsi="Arial" w:cs="Arial"/>
          <w:sz w:val="21"/>
          <w:szCs w:val="21"/>
        </w:rPr>
        <w:t>Decyzję o ustaniu członkostwa członka zagranicznego stwierdza Zarząd Główny uchwałą.</w:t>
      </w:r>
    </w:p>
    <w:p w14:paraId="190E7E20" w14:textId="0AAA9817" w:rsidR="00A2175D" w:rsidRPr="00114B2C" w:rsidRDefault="00A2175D" w:rsidP="00663C95">
      <w:pPr>
        <w:pStyle w:val="Default"/>
        <w:numPr>
          <w:ilvl w:val="0"/>
          <w:numId w:val="15"/>
        </w:numPr>
        <w:spacing w:before="120" w:after="120" w:line="276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114B2C">
        <w:rPr>
          <w:rFonts w:ascii="Arial" w:hAnsi="Arial" w:cs="Arial"/>
          <w:color w:val="auto"/>
          <w:sz w:val="21"/>
          <w:szCs w:val="21"/>
        </w:rPr>
        <w:t xml:space="preserve">Od uchwały Zarządu Głównego o ustaniu członkostwa lub skreślenia z listy członków </w:t>
      </w:r>
      <w:proofErr w:type="spellStart"/>
      <w:r w:rsidRPr="00114B2C">
        <w:rPr>
          <w:rFonts w:ascii="Arial" w:hAnsi="Arial" w:cs="Arial"/>
          <w:color w:val="auto"/>
          <w:sz w:val="21"/>
          <w:szCs w:val="21"/>
        </w:rPr>
        <w:t>TChP</w:t>
      </w:r>
      <w:proofErr w:type="spellEnd"/>
      <w:r w:rsidRPr="00114B2C">
        <w:rPr>
          <w:rFonts w:ascii="Arial" w:hAnsi="Arial" w:cs="Arial"/>
          <w:color w:val="auto"/>
          <w:sz w:val="21"/>
          <w:szCs w:val="21"/>
        </w:rPr>
        <w:t xml:space="preserve"> Członkowi zagranicznemu przysługuje odwołanie do Walnego Zgromadzenia Członków w terminie 14 dni od doręczenia uchwały skarżącemu, przy czym doręczenia realizowane są zgodnie z powszechnie obowiązującymi zasadami prawa polskiego.</w:t>
      </w:r>
    </w:p>
    <w:p w14:paraId="65966166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1"/>
          <w:szCs w:val="21"/>
        </w:rPr>
      </w:pPr>
    </w:p>
    <w:p w14:paraId="55236C7B" w14:textId="46F7591B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b/>
          <w:bCs/>
          <w:color w:val="auto"/>
          <w:sz w:val="23"/>
          <w:szCs w:val="23"/>
        </w:rPr>
        <w:t>ROZDZIAŁ</w:t>
      </w:r>
      <w:r w:rsidR="00D241AC" w:rsidRPr="00114B2C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b/>
          <w:bCs/>
          <w:color w:val="auto"/>
          <w:sz w:val="23"/>
          <w:szCs w:val="23"/>
        </w:rPr>
        <w:t>IV</w:t>
      </w:r>
    </w:p>
    <w:p w14:paraId="4B059023" w14:textId="77777777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b/>
          <w:bCs/>
          <w:color w:val="auto"/>
          <w:sz w:val="23"/>
          <w:szCs w:val="23"/>
        </w:rPr>
        <w:t>WŁADZE TOWARZYSTWA</w:t>
      </w:r>
    </w:p>
    <w:p w14:paraId="1379E949" w14:textId="77777777" w:rsidR="00D241AC" w:rsidRPr="00114B2C" w:rsidRDefault="00D241AC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14:paraId="2F77664F" w14:textId="2D450E95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D241AC" w:rsidRPr="00114B2C">
        <w:rPr>
          <w:rFonts w:ascii="Arial" w:hAnsi="Arial" w:cs="Arial"/>
          <w:b/>
          <w:color w:val="auto"/>
          <w:sz w:val="23"/>
          <w:szCs w:val="23"/>
        </w:rPr>
        <w:t>18</w:t>
      </w:r>
    </w:p>
    <w:p w14:paraId="129CA524" w14:textId="77777777" w:rsidR="00061C6D" w:rsidRPr="00114B2C" w:rsidRDefault="00061C6D" w:rsidP="00663C95">
      <w:pPr>
        <w:pStyle w:val="Default"/>
        <w:numPr>
          <w:ilvl w:val="3"/>
          <w:numId w:val="19"/>
        </w:numPr>
        <w:spacing w:before="120" w:after="120" w:line="276" w:lineRule="auto"/>
        <w:ind w:left="709" w:hanging="283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lastRenderedPageBreak/>
        <w:t>Władzami Towarzystwa są:</w:t>
      </w:r>
    </w:p>
    <w:p w14:paraId="1E7811A6" w14:textId="77777777" w:rsidR="00061C6D" w:rsidRPr="00114B2C" w:rsidRDefault="00061C6D" w:rsidP="00663C95">
      <w:pPr>
        <w:pStyle w:val="Default"/>
        <w:numPr>
          <w:ilvl w:val="1"/>
          <w:numId w:val="17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Walne Zgromadzenie Członków,</w:t>
      </w:r>
    </w:p>
    <w:p w14:paraId="7F49D049" w14:textId="77777777" w:rsidR="00061C6D" w:rsidRPr="00114B2C" w:rsidRDefault="00061C6D" w:rsidP="00663C95">
      <w:pPr>
        <w:pStyle w:val="Default"/>
        <w:numPr>
          <w:ilvl w:val="1"/>
          <w:numId w:val="17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Zarząd Główny,</w:t>
      </w:r>
    </w:p>
    <w:p w14:paraId="4DC88F8F" w14:textId="77777777" w:rsidR="00061C6D" w:rsidRPr="00114B2C" w:rsidRDefault="00061C6D" w:rsidP="00663C95">
      <w:pPr>
        <w:pStyle w:val="Default"/>
        <w:numPr>
          <w:ilvl w:val="1"/>
          <w:numId w:val="17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Komisja Rewizyjna,</w:t>
      </w:r>
    </w:p>
    <w:p w14:paraId="22383159" w14:textId="77777777" w:rsidR="00061C6D" w:rsidRPr="00114B2C" w:rsidRDefault="00061C6D" w:rsidP="00663C95">
      <w:pPr>
        <w:pStyle w:val="Default"/>
        <w:numPr>
          <w:ilvl w:val="1"/>
          <w:numId w:val="17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Sąd Koleżeński.</w:t>
      </w:r>
    </w:p>
    <w:p w14:paraId="60C9F959" w14:textId="29D7DE24" w:rsidR="00061C6D" w:rsidRPr="00114B2C" w:rsidRDefault="00061C6D" w:rsidP="00663C95">
      <w:pPr>
        <w:pStyle w:val="Default"/>
        <w:numPr>
          <w:ilvl w:val="0"/>
          <w:numId w:val="20"/>
        </w:numPr>
        <w:spacing w:before="120" w:after="120" w:line="276" w:lineRule="auto"/>
        <w:ind w:left="709" w:hanging="283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Kadencja </w:t>
      </w:r>
      <w:r w:rsidR="004C7633" w:rsidRPr="00114B2C">
        <w:rPr>
          <w:rFonts w:ascii="Arial" w:hAnsi="Arial" w:cs="Arial"/>
          <w:color w:val="auto"/>
          <w:sz w:val="23"/>
          <w:szCs w:val="23"/>
        </w:rPr>
        <w:t>Zarządu Głównego, Komisji Rewizyjnej, Sądu Koleżeńskiego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 trwa 2 lata, a ich wybór odbywa się w głosowaniu tajnym podczas Walnego Zgromadzenia Członków Towarzystwa.</w:t>
      </w:r>
      <w:r w:rsidR="0061541C" w:rsidRPr="00114B2C">
        <w:rPr>
          <w:rFonts w:ascii="Arial" w:hAnsi="Arial" w:cs="Arial"/>
          <w:color w:val="auto"/>
          <w:sz w:val="23"/>
          <w:szCs w:val="23"/>
        </w:rPr>
        <w:t xml:space="preserve"> Kadencja władz Towarzystwa jest wspólna.</w:t>
      </w:r>
    </w:p>
    <w:p w14:paraId="3F6FB941" w14:textId="65102D0E" w:rsidR="00061C6D" w:rsidRPr="00114B2C" w:rsidRDefault="004C7633" w:rsidP="00663C95">
      <w:pPr>
        <w:pStyle w:val="Default"/>
        <w:numPr>
          <w:ilvl w:val="0"/>
          <w:numId w:val="20"/>
        </w:numPr>
        <w:spacing w:before="120" w:after="120" w:line="276" w:lineRule="auto"/>
        <w:ind w:left="709" w:hanging="283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Członkami </w:t>
      </w:r>
      <w:r w:rsidR="00061C6D" w:rsidRPr="00114B2C">
        <w:rPr>
          <w:rFonts w:ascii="Arial" w:hAnsi="Arial" w:cs="Arial"/>
          <w:color w:val="auto"/>
          <w:sz w:val="23"/>
          <w:szCs w:val="23"/>
        </w:rPr>
        <w:t>Zarządu Głównego, Komisji Rewizyjnej i Sądu Koleżeńskiego mogą być wybierani członkowie Towarzystwa, którzy nie ukończyli 70 roku życia.</w:t>
      </w:r>
    </w:p>
    <w:p w14:paraId="2C1E905F" w14:textId="77777777" w:rsidR="00B50DCD" w:rsidRPr="00114B2C" w:rsidRDefault="00061C6D" w:rsidP="00B50DCD">
      <w:pPr>
        <w:pStyle w:val="Default"/>
        <w:numPr>
          <w:ilvl w:val="0"/>
          <w:numId w:val="20"/>
        </w:numPr>
        <w:spacing w:before="120" w:after="120" w:line="276" w:lineRule="auto"/>
        <w:ind w:left="709" w:hanging="283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Prezes Zarządu Głównego może pełnić swoją funkcję tylko przez jedną kadencję,</w:t>
      </w:r>
    </w:p>
    <w:p w14:paraId="5A9A58D3" w14:textId="77777777" w:rsidR="00B50DCD" w:rsidRPr="00114B2C" w:rsidRDefault="00061C6D" w:rsidP="00B50DCD">
      <w:pPr>
        <w:pStyle w:val="Default"/>
        <w:numPr>
          <w:ilvl w:val="0"/>
          <w:numId w:val="20"/>
        </w:numPr>
        <w:spacing w:before="120" w:after="120" w:line="276" w:lineRule="auto"/>
        <w:ind w:left="709" w:hanging="283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Prezes-Elekt może pełnić swoją funkcję tylko przez jedną kadencję,</w:t>
      </w:r>
    </w:p>
    <w:p w14:paraId="738DCBCC" w14:textId="6E4E8AF0" w:rsidR="00061C6D" w:rsidRPr="00114B2C" w:rsidRDefault="00061C6D" w:rsidP="00B50DCD">
      <w:pPr>
        <w:pStyle w:val="Default"/>
        <w:numPr>
          <w:ilvl w:val="0"/>
          <w:numId w:val="20"/>
        </w:numPr>
        <w:spacing w:before="120" w:after="120" w:line="276" w:lineRule="auto"/>
        <w:ind w:left="709" w:hanging="283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Wiceprezes, Przewodniczący Komisji Rewizyjnej, Prz</w:t>
      </w:r>
      <w:r w:rsidR="00440644" w:rsidRPr="00114B2C">
        <w:rPr>
          <w:rFonts w:ascii="Arial" w:hAnsi="Arial" w:cs="Arial"/>
          <w:color w:val="auto"/>
          <w:sz w:val="23"/>
          <w:szCs w:val="23"/>
        </w:rPr>
        <w:t xml:space="preserve">ewodniczący Sądu Koleżeńskiego i </w:t>
      </w:r>
      <w:r w:rsidRPr="00114B2C">
        <w:rPr>
          <w:rFonts w:ascii="Arial" w:hAnsi="Arial" w:cs="Arial"/>
          <w:color w:val="auto"/>
          <w:sz w:val="23"/>
          <w:szCs w:val="23"/>
        </w:rPr>
        <w:t>Skarbnik nie mogą pełnić swoich funkcji dłużej niż przez dwie kolejne kadencje.</w:t>
      </w:r>
    </w:p>
    <w:p w14:paraId="21D05283" w14:textId="77777777" w:rsidR="00061C6D" w:rsidRPr="00114B2C" w:rsidRDefault="00061C6D" w:rsidP="00663C95">
      <w:pPr>
        <w:pStyle w:val="Default"/>
        <w:numPr>
          <w:ilvl w:val="0"/>
          <w:numId w:val="20"/>
        </w:numPr>
        <w:spacing w:before="120" w:after="120" w:line="276" w:lineRule="auto"/>
        <w:ind w:left="709" w:hanging="283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Członkowie Władz Towarzystwa pełnią swoje funkcje honorowo.</w:t>
      </w:r>
    </w:p>
    <w:p w14:paraId="7DB20A79" w14:textId="77777777" w:rsidR="004C7633" w:rsidRPr="00114B2C" w:rsidRDefault="004C7633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14:paraId="389D5897" w14:textId="075C5EEB" w:rsidR="004C7633" w:rsidRPr="00114B2C" w:rsidRDefault="004C7633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>WALNE ZGROMADZENIE CZŁONKÓW</w:t>
      </w:r>
    </w:p>
    <w:p w14:paraId="5419FDF6" w14:textId="77777777" w:rsidR="00D241AC" w:rsidRPr="00114B2C" w:rsidRDefault="00D241AC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14:paraId="175BB2C6" w14:textId="270A6038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D241AC" w:rsidRPr="00114B2C">
        <w:rPr>
          <w:rFonts w:ascii="Arial" w:hAnsi="Arial" w:cs="Arial"/>
          <w:b/>
          <w:color w:val="auto"/>
          <w:sz w:val="23"/>
          <w:szCs w:val="23"/>
        </w:rPr>
        <w:t>19</w:t>
      </w:r>
    </w:p>
    <w:p w14:paraId="33E604D6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Najwyższą władzą jest Walne Zgromadzenie Członków zwoływane przez Zarząd Główny. </w:t>
      </w:r>
    </w:p>
    <w:p w14:paraId="1A545458" w14:textId="77777777" w:rsidR="003D30E0" w:rsidRPr="00114B2C" w:rsidRDefault="003D30E0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1C78BC2B" w14:textId="674C293B" w:rsidR="004C7633" w:rsidRPr="00114B2C" w:rsidRDefault="004C7633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D241AC" w:rsidRPr="00114B2C">
        <w:rPr>
          <w:rFonts w:ascii="Arial" w:hAnsi="Arial" w:cs="Arial"/>
          <w:b/>
          <w:color w:val="auto"/>
          <w:sz w:val="23"/>
          <w:szCs w:val="23"/>
        </w:rPr>
        <w:t>2</w:t>
      </w:r>
      <w:r w:rsidR="002E746D" w:rsidRPr="00114B2C">
        <w:rPr>
          <w:rFonts w:ascii="Arial" w:hAnsi="Arial" w:cs="Arial"/>
          <w:b/>
          <w:color w:val="auto"/>
          <w:sz w:val="23"/>
          <w:szCs w:val="23"/>
        </w:rPr>
        <w:t>0</w:t>
      </w:r>
    </w:p>
    <w:p w14:paraId="5ED78F4B" w14:textId="77777777" w:rsidR="004C7633" w:rsidRPr="00114B2C" w:rsidRDefault="004C7633" w:rsidP="00663C95">
      <w:pPr>
        <w:pStyle w:val="Default"/>
        <w:numPr>
          <w:ilvl w:val="3"/>
          <w:numId w:val="23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W Walnym Zgromadzeniu Członków z głosem stanowiącym biorą udział wszyscy członkowie zwyczajni i honorowi posiadający obywatelstwo polskie. </w:t>
      </w:r>
    </w:p>
    <w:p w14:paraId="0EA109A4" w14:textId="52F5EBDA" w:rsidR="004C7633" w:rsidRPr="00114B2C" w:rsidRDefault="004C7633" w:rsidP="00663C95">
      <w:pPr>
        <w:pStyle w:val="Default"/>
        <w:numPr>
          <w:ilvl w:val="3"/>
          <w:numId w:val="23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W Walnym Zgromadzeniu Członków z głosem doradczym biorą udział: członkowie </w:t>
      </w:r>
      <w:r w:rsidR="00EC00D8" w:rsidRPr="00114B2C">
        <w:rPr>
          <w:rFonts w:ascii="Arial" w:hAnsi="Arial" w:cs="Arial"/>
          <w:color w:val="auto"/>
          <w:sz w:val="23"/>
          <w:szCs w:val="23"/>
        </w:rPr>
        <w:t>wspierający</w:t>
      </w:r>
      <w:r w:rsidRPr="00114B2C">
        <w:rPr>
          <w:rFonts w:ascii="Arial" w:hAnsi="Arial" w:cs="Arial"/>
          <w:color w:val="auto"/>
          <w:sz w:val="23"/>
          <w:szCs w:val="23"/>
        </w:rPr>
        <w:t>, członkowie honorowi – obywatele państw obecnych i zaproszeni goście.</w:t>
      </w:r>
    </w:p>
    <w:p w14:paraId="52FB8070" w14:textId="77777777" w:rsidR="004C7633" w:rsidRPr="00114B2C" w:rsidRDefault="004C7633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157B3ACE" w14:textId="1BB0AF28" w:rsidR="004C7633" w:rsidRPr="00114B2C" w:rsidRDefault="004C7633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2E746D" w:rsidRPr="00114B2C">
        <w:rPr>
          <w:rFonts w:ascii="Arial" w:hAnsi="Arial" w:cs="Arial"/>
          <w:b/>
          <w:color w:val="auto"/>
          <w:sz w:val="23"/>
          <w:szCs w:val="23"/>
        </w:rPr>
        <w:t>21</w:t>
      </w:r>
    </w:p>
    <w:p w14:paraId="338BBCD0" w14:textId="3688058B" w:rsidR="004C7633" w:rsidRPr="00114B2C" w:rsidRDefault="004C7633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O terminie, miejscu i porządku obrad Walnego Zgromadzenia Członków, Zarząd Główny zawiadamia członków, co najmniej na 6 tygodni przed terminem Zgromadzenia.</w:t>
      </w:r>
      <w:r w:rsidR="00B50DCD" w:rsidRPr="00114B2C">
        <w:rPr>
          <w:rFonts w:ascii="Arial" w:hAnsi="Arial" w:cs="Arial"/>
          <w:color w:val="auto"/>
          <w:sz w:val="23"/>
          <w:szCs w:val="23"/>
        </w:rPr>
        <w:t xml:space="preserve"> Walne Zgromadzenie zwołuje się wysyłając drogą pocztową lub elektroniczną na adres wskazany przez członka </w:t>
      </w:r>
      <w:proofErr w:type="spellStart"/>
      <w:r w:rsidR="00B50DCD" w:rsidRPr="00114B2C">
        <w:rPr>
          <w:rFonts w:ascii="Arial" w:hAnsi="Arial" w:cs="Arial"/>
          <w:color w:val="auto"/>
          <w:sz w:val="23"/>
          <w:szCs w:val="23"/>
        </w:rPr>
        <w:t>TChP</w:t>
      </w:r>
      <w:proofErr w:type="spellEnd"/>
      <w:r w:rsidR="00B50DCD" w:rsidRPr="00114B2C">
        <w:rPr>
          <w:rFonts w:ascii="Arial" w:hAnsi="Arial" w:cs="Arial"/>
          <w:color w:val="auto"/>
          <w:sz w:val="23"/>
          <w:szCs w:val="23"/>
        </w:rPr>
        <w:t>, zawiadomienie o terminie i proponowanym porządku obrad Zgromadzenia.</w:t>
      </w:r>
    </w:p>
    <w:p w14:paraId="75CBB83B" w14:textId="77777777" w:rsidR="00D241AC" w:rsidRPr="00114B2C" w:rsidRDefault="00D241AC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14:paraId="40470050" w14:textId="77777777" w:rsidR="0061541C" w:rsidRPr="00114B2C" w:rsidRDefault="0061541C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>§ 22</w:t>
      </w:r>
    </w:p>
    <w:p w14:paraId="25FE50D0" w14:textId="77777777" w:rsidR="0061541C" w:rsidRPr="00114B2C" w:rsidRDefault="0061541C" w:rsidP="00663C95">
      <w:pPr>
        <w:pStyle w:val="Default"/>
        <w:numPr>
          <w:ilvl w:val="2"/>
          <w:numId w:val="17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Walne Zgromadzenie Członków jest zdolne do podejmowania uchwał gdy uczestniczy w nim co najmniej 2/3 członków Towarzystwa.</w:t>
      </w:r>
    </w:p>
    <w:p w14:paraId="1C408ED9" w14:textId="05E5ACE0" w:rsidR="0061541C" w:rsidRPr="00114B2C" w:rsidRDefault="0061541C" w:rsidP="00663C95">
      <w:pPr>
        <w:pStyle w:val="Default"/>
        <w:numPr>
          <w:ilvl w:val="2"/>
          <w:numId w:val="17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W przypadku braku wymaganego w § 22 pkt 1 quorum na zwołanym przez Zarząd Główny Walnym Zgromadzeniu Członków, Zarząd Główny uprawniony jest do zwołania kolejnego Walnego Zgromadzenia Członków na termin wyznaczony co najmniej na 1 godzinę od uprzednio wyznaczonego terminu. Walne Zgromadzenie Członków zwołane w trybie § 22 pkt 2 zdolne jest do podejmowania uchwał bez względu na ilość uczestniczących w nim Członków.</w:t>
      </w:r>
    </w:p>
    <w:p w14:paraId="6B8D9A96" w14:textId="327060DB" w:rsidR="0061541C" w:rsidRPr="00114B2C" w:rsidRDefault="0061541C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051F39D4" w14:textId="65D0FEE2" w:rsidR="004C7633" w:rsidRPr="00114B2C" w:rsidRDefault="004C7633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61541C" w:rsidRPr="00114B2C">
        <w:rPr>
          <w:rFonts w:ascii="Arial" w:hAnsi="Arial" w:cs="Arial"/>
          <w:b/>
          <w:color w:val="auto"/>
          <w:sz w:val="23"/>
          <w:szCs w:val="23"/>
        </w:rPr>
        <w:t>23</w:t>
      </w:r>
    </w:p>
    <w:p w14:paraId="19FA22B4" w14:textId="1F4265D7" w:rsidR="004C7633" w:rsidRPr="00114B2C" w:rsidRDefault="004C7633" w:rsidP="00663C95">
      <w:pPr>
        <w:pStyle w:val="Default"/>
        <w:numPr>
          <w:ilvl w:val="3"/>
          <w:numId w:val="22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Uchwały</w:t>
      </w:r>
      <w:r w:rsidR="0061541C" w:rsidRPr="00114B2C">
        <w:rPr>
          <w:rFonts w:ascii="Arial" w:hAnsi="Arial" w:cs="Arial"/>
          <w:color w:val="auto"/>
          <w:sz w:val="23"/>
          <w:szCs w:val="23"/>
        </w:rPr>
        <w:t xml:space="preserve"> Walnego Zgromadzenia Członków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 mogą być podejmowane tylko wówczas, gdy liczba głosujących wynosi, </w:t>
      </w:r>
      <w:r w:rsidR="002E746D" w:rsidRPr="00114B2C">
        <w:rPr>
          <w:rFonts w:ascii="Arial" w:hAnsi="Arial" w:cs="Arial"/>
          <w:color w:val="auto"/>
          <w:sz w:val="23"/>
          <w:szCs w:val="23"/>
        </w:rPr>
        <w:t>50%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 + 1 liczby członków obecnych </w:t>
      </w:r>
      <w:r w:rsidR="00B50DCD" w:rsidRPr="00114B2C">
        <w:rPr>
          <w:rFonts w:ascii="Arial" w:hAnsi="Arial" w:cs="Arial"/>
          <w:color w:val="auto"/>
          <w:sz w:val="23"/>
          <w:szCs w:val="23"/>
        </w:rPr>
        <w:t xml:space="preserve">i </w:t>
      </w:r>
      <w:r w:rsidR="00801E12" w:rsidRPr="00114B2C">
        <w:rPr>
          <w:rFonts w:ascii="Arial" w:hAnsi="Arial" w:cs="Arial"/>
          <w:color w:val="auto"/>
          <w:sz w:val="23"/>
          <w:szCs w:val="23"/>
        </w:rPr>
        <w:t>uprawnionych do głosowania członków,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 odnotowanych na liście obecności. </w:t>
      </w:r>
    </w:p>
    <w:p w14:paraId="2C121F12" w14:textId="4E3DC1C7" w:rsidR="004C7633" w:rsidRPr="00114B2C" w:rsidRDefault="004C7633" w:rsidP="00663C95">
      <w:pPr>
        <w:pStyle w:val="Default"/>
        <w:numPr>
          <w:ilvl w:val="3"/>
          <w:numId w:val="22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Głosowania w </w:t>
      </w:r>
      <w:r w:rsidR="00EC00D8" w:rsidRPr="00114B2C">
        <w:rPr>
          <w:rFonts w:ascii="Arial" w:hAnsi="Arial" w:cs="Arial"/>
          <w:color w:val="auto"/>
          <w:sz w:val="23"/>
          <w:szCs w:val="23"/>
        </w:rPr>
        <w:t>sprawach osobowych przeprowadza się w sposób tajny</w:t>
      </w:r>
      <w:r w:rsidRPr="00114B2C">
        <w:rPr>
          <w:rFonts w:ascii="Arial" w:hAnsi="Arial" w:cs="Arial"/>
          <w:color w:val="auto"/>
          <w:sz w:val="23"/>
          <w:szCs w:val="23"/>
        </w:rPr>
        <w:t>, w innych sprawach są jawne, ale mogą być tajne na wniosek chociażby jednego członka Walnego Zgromadzenia.</w:t>
      </w:r>
    </w:p>
    <w:p w14:paraId="6ED82E2F" w14:textId="77777777" w:rsidR="004C7633" w:rsidRPr="00114B2C" w:rsidRDefault="004C7633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14:paraId="5C98D960" w14:textId="310ED134" w:rsidR="004C7633" w:rsidRPr="00114B2C" w:rsidRDefault="004C7633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61541C" w:rsidRPr="00114B2C">
        <w:rPr>
          <w:rFonts w:ascii="Arial" w:hAnsi="Arial" w:cs="Arial"/>
          <w:b/>
          <w:color w:val="auto"/>
          <w:sz w:val="23"/>
          <w:szCs w:val="23"/>
        </w:rPr>
        <w:t>24</w:t>
      </w:r>
    </w:p>
    <w:p w14:paraId="7F088690" w14:textId="033E1932" w:rsidR="004C7633" w:rsidRPr="00114B2C" w:rsidRDefault="004C7633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Walne Zgromadzenie Członków może być Zwyczajne lub Nadzwyczajne.</w:t>
      </w:r>
      <w:r w:rsidR="0061541C" w:rsidRPr="00114B2C">
        <w:rPr>
          <w:rFonts w:ascii="Arial" w:hAnsi="Arial" w:cs="Arial"/>
          <w:color w:val="auto"/>
          <w:sz w:val="23"/>
          <w:szCs w:val="23"/>
        </w:rPr>
        <w:t xml:space="preserve"> Zwyczajne Walne Zgromadzenie Członków odbywa się co dwa lata i jest jednocześnie Zgromadzeniem Wyborczym.</w:t>
      </w:r>
    </w:p>
    <w:p w14:paraId="3248D17F" w14:textId="77777777" w:rsidR="004C7633" w:rsidRPr="00114B2C" w:rsidRDefault="004C7633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14:paraId="648D18FE" w14:textId="3CB4E83C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61541C" w:rsidRPr="00114B2C">
        <w:rPr>
          <w:rFonts w:ascii="Arial" w:hAnsi="Arial" w:cs="Arial"/>
          <w:b/>
          <w:color w:val="auto"/>
          <w:sz w:val="23"/>
          <w:szCs w:val="23"/>
        </w:rPr>
        <w:t>25</w:t>
      </w:r>
    </w:p>
    <w:p w14:paraId="1404A9FC" w14:textId="36802BC1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Do kompetencji </w:t>
      </w:r>
      <w:r w:rsidR="004C7633" w:rsidRPr="00114B2C">
        <w:rPr>
          <w:rFonts w:ascii="Arial" w:hAnsi="Arial" w:cs="Arial"/>
          <w:color w:val="auto"/>
          <w:sz w:val="23"/>
          <w:szCs w:val="23"/>
        </w:rPr>
        <w:t>Z</w:t>
      </w:r>
      <w:r w:rsidRPr="00114B2C">
        <w:rPr>
          <w:rFonts w:ascii="Arial" w:hAnsi="Arial" w:cs="Arial"/>
          <w:color w:val="auto"/>
          <w:sz w:val="23"/>
          <w:szCs w:val="23"/>
        </w:rPr>
        <w:t>wyczajnego Walnego Zgromadzenia Członków należy:</w:t>
      </w:r>
    </w:p>
    <w:p w14:paraId="11F9D6A2" w14:textId="77777777" w:rsidR="00061C6D" w:rsidRPr="00114B2C" w:rsidRDefault="00061C6D" w:rsidP="00663C95">
      <w:pPr>
        <w:pStyle w:val="Default"/>
        <w:numPr>
          <w:ilvl w:val="3"/>
          <w:numId w:val="21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Uchwalenie głównych kierunków działania merytorycznego i finansowego Towarzystwa,</w:t>
      </w:r>
    </w:p>
    <w:p w14:paraId="38ABAD2A" w14:textId="77777777" w:rsidR="00061C6D" w:rsidRPr="00114B2C" w:rsidRDefault="00061C6D" w:rsidP="00663C95">
      <w:pPr>
        <w:pStyle w:val="Default"/>
        <w:numPr>
          <w:ilvl w:val="3"/>
          <w:numId w:val="21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Rozpatrywanie i przyjmowanie sprawozdań z działalności Zarządu Głównego, Głównej Komisji Rewizyjnej i Sądu Koleżeńskiego,</w:t>
      </w:r>
    </w:p>
    <w:p w14:paraId="2D1EF375" w14:textId="77777777" w:rsidR="00061C6D" w:rsidRPr="00114B2C" w:rsidRDefault="00061C6D" w:rsidP="00663C95">
      <w:pPr>
        <w:pStyle w:val="Default"/>
        <w:numPr>
          <w:ilvl w:val="3"/>
          <w:numId w:val="21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Udzielanie absolutorium ustępującemu Zarządowi Głównemu na wniosek Głównej Komisji Rewizyjnej,</w:t>
      </w:r>
    </w:p>
    <w:p w14:paraId="176EA91F" w14:textId="062A15FE" w:rsidR="00061C6D" w:rsidRPr="00114B2C" w:rsidRDefault="00061C6D" w:rsidP="00663C95">
      <w:pPr>
        <w:pStyle w:val="Default"/>
        <w:numPr>
          <w:ilvl w:val="3"/>
          <w:numId w:val="21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Wybór Prezesa-Elekta, spośród kandydatów zgłoszonych przez</w:t>
      </w:r>
      <w:r w:rsidR="008D79D7" w:rsidRPr="00114B2C">
        <w:rPr>
          <w:rFonts w:ascii="Arial" w:hAnsi="Arial" w:cs="Arial"/>
          <w:color w:val="auto"/>
          <w:sz w:val="23"/>
          <w:szCs w:val="23"/>
        </w:rPr>
        <w:t xml:space="preserve"> Oddziały, Sekcje Towarzystwa oraz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 ustępujący Zarząd</w:t>
      </w:r>
      <w:r w:rsidR="0061541C" w:rsidRPr="00114B2C">
        <w:rPr>
          <w:rFonts w:ascii="Arial" w:hAnsi="Arial" w:cs="Arial"/>
          <w:color w:val="auto"/>
          <w:sz w:val="23"/>
          <w:szCs w:val="23"/>
        </w:rPr>
        <w:t xml:space="preserve"> (Oddziały oraz Sekcje zobowiązane są zgłaszać kandydatów na funkcję Prezesa – Elekta do Zarządu Głównego nie później niż do końca maja w roku, w którym odbywa się Zwyczajne Walne Zgromadzenie Członków Towarzystwa)</w:t>
      </w:r>
    </w:p>
    <w:p w14:paraId="0B5AC708" w14:textId="77777777" w:rsidR="00061C6D" w:rsidRPr="00114B2C" w:rsidRDefault="00061C6D" w:rsidP="00663C95">
      <w:pPr>
        <w:pStyle w:val="Default"/>
        <w:numPr>
          <w:ilvl w:val="3"/>
          <w:numId w:val="21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Wybór Zarządu Głównego, Głównej Komisji Rewizyjnej i Sądu Koleżeńskiego,</w:t>
      </w:r>
    </w:p>
    <w:p w14:paraId="34923D4C" w14:textId="7D4ED630" w:rsidR="00061C6D" w:rsidRPr="00114B2C" w:rsidRDefault="00061C6D" w:rsidP="00663C95">
      <w:pPr>
        <w:pStyle w:val="Default"/>
        <w:numPr>
          <w:ilvl w:val="3"/>
          <w:numId w:val="21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lastRenderedPageBreak/>
        <w:t>Podejmowanie uchwały w sprawie miejsca</w:t>
      </w:r>
      <w:r w:rsidR="008D79D7" w:rsidRPr="00114B2C">
        <w:rPr>
          <w:rFonts w:ascii="Arial" w:hAnsi="Arial" w:cs="Arial"/>
          <w:color w:val="auto"/>
          <w:sz w:val="23"/>
          <w:szCs w:val="23"/>
        </w:rPr>
        <w:t xml:space="preserve"> wybranego spośród miast: Warszawa, Kraków, Lublin, Gdańsk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 i terminu kolejnego Zjazdu naukowego Towarzystwa na wniosek wybranego Prezesa-elekta,</w:t>
      </w:r>
    </w:p>
    <w:p w14:paraId="694659B5" w14:textId="75E6415E" w:rsidR="00061C6D" w:rsidRPr="00114B2C" w:rsidRDefault="00061C6D" w:rsidP="00663C95">
      <w:pPr>
        <w:pStyle w:val="Default"/>
        <w:numPr>
          <w:ilvl w:val="3"/>
          <w:numId w:val="21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Podejmowanie uchwał o zatwierdzeniu lub zmianie statutu i rozwiązaniu Towarzystwa,</w:t>
      </w:r>
    </w:p>
    <w:p w14:paraId="4AEC716F" w14:textId="77777777" w:rsidR="00061C6D" w:rsidRPr="00114B2C" w:rsidRDefault="00061C6D" w:rsidP="00663C95">
      <w:pPr>
        <w:pStyle w:val="Default"/>
        <w:numPr>
          <w:ilvl w:val="3"/>
          <w:numId w:val="21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Podejmowanie innych uchwał dotyczących działalności i organizacji Towarzystwa na wniosek Zarządu Głównego lub członków Walnego Zgromadzenia Członków,</w:t>
      </w:r>
    </w:p>
    <w:p w14:paraId="6BC892C0" w14:textId="77777777" w:rsidR="00061C6D" w:rsidRPr="00114B2C" w:rsidRDefault="00061C6D" w:rsidP="00663C95">
      <w:pPr>
        <w:pStyle w:val="Default"/>
        <w:numPr>
          <w:ilvl w:val="3"/>
          <w:numId w:val="21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Rozpatrywanie </w:t>
      </w:r>
      <w:proofErr w:type="spellStart"/>
      <w:r w:rsidRPr="00114B2C">
        <w:rPr>
          <w:rFonts w:ascii="Arial" w:hAnsi="Arial" w:cs="Arial"/>
          <w:color w:val="auto"/>
          <w:sz w:val="23"/>
          <w:szCs w:val="23"/>
        </w:rPr>
        <w:t>odwołań</w:t>
      </w:r>
      <w:proofErr w:type="spellEnd"/>
      <w:r w:rsidRPr="00114B2C">
        <w:rPr>
          <w:rFonts w:ascii="Arial" w:hAnsi="Arial" w:cs="Arial"/>
          <w:color w:val="auto"/>
          <w:sz w:val="23"/>
          <w:szCs w:val="23"/>
        </w:rPr>
        <w:t xml:space="preserve"> od orzeczenia Sądu Koleżeńskiego o wykluczeniu z Towarzystwa.</w:t>
      </w:r>
    </w:p>
    <w:p w14:paraId="70586AE7" w14:textId="77777777" w:rsidR="007C2B34" w:rsidRPr="00114B2C" w:rsidRDefault="007C2B34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5276B6C2" w14:textId="1B3EF8EB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61541C" w:rsidRPr="00114B2C">
        <w:rPr>
          <w:rFonts w:ascii="Arial" w:hAnsi="Arial" w:cs="Arial"/>
          <w:b/>
          <w:color w:val="auto"/>
          <w:sz w:val="23"/>
          <w:szCs w:val="23"/>
        </w:rPr>
        <w:t>26</w:t>
      </w:r>
    </w:p>
    <w:p w14:paraId="2F4E1BB3" w14:textId="77777777" w:rsidR="00061C6D" w:rsidRPr="00114B2C" w:rsidRDefault="00061C6D" w:rsidP="00663C95">
      <w:pPr>
        <w:pStyle w:val="Default"/>
        <w:numPr>
          <w:ilvl w:val="3"/>
          <w:numId w:val="24"/>
        </w:numPr>
        <w:spacing w:before="120" w:after="120" w:line="276" w:lineRule="auto"/>
        <w:ind w:left="709" w:hanging="283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Nadzwyczajne Walne Zgromadzenie Członków Towarzystwa może być zwołane z inicjatywy Zarządu Głównego, na pisemny wniosek Głównej Komisji Rewizyjnej lub na pisemny wniosek trzech Oddziałów Towarzystwa.</w:t>
      </w:r>
    </w:p>
    <w:p w14:paraId="28E9A04A" w14:textId="3947C272" w:rsidR="007C2B34" w:rsidRPr="00114B2C" w:rsidRDefault="00061C6D" w:rsidP="00663C95">
      <w:pPr>
        <w:pStyle w:val="Default"/>
        <w:numPr>
          <w:ilvl w:val="3"/>
          <w:numId w:val="24"/>
        </w:numPr>
        <w:spacing w:before="120" w:after="120" w:line="276" w:lineRule="auto"/>
        <w:ind w:left="709" w:hanging="283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Nadzwyczajne Walne Zgromadzenie Członków jest zwoływane przez Zarząd Główny w terminie do trzech miesięcy od daty zgłoszenia wniosku i obraduje nad sprawami, dla których zostało zwołane.</w:t>
      </w:r>
    </w:p>
    <w:p w14:paraId="25B6FDFE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035F7BC0" w14:textId="66EF5663" w:rsidR="00EC00D8" w:rsidRPr="00114B2C" w:rsidRDefault="00EC00D8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>ZARZĄD GŁÓWNY</w:t>
      </w:r>
    </w:p>
    <w:p w14:paraId="187655DC" w14:textId="77777777" w:rsidR="00D241AC" w:rsidRPr="00114B2C" w:rsidRDefault="00D241AC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14:paraId="783ABB35" w14:textId="5EF8814A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>§</w:t>
      </w:r>
      <w:r w:rsidR="007C2B34" w:rsidRPr="00114B2C">
        <w:rPr>
          <w:rFonts w:ascii="Arial" w:hAnsi="Arial" w:cs="Arial"/>
          <w:b/>
          <w:color w:val="auto"/>
          <w:sz w:val="23"/>
          <w:szCs w:val="23"/>
        </w:rPr>
        <w:t xml:space="preserve"> </w:t>
      </w:r>
      <w:r w:rsidR="0061541C" w:rsidRPr="00114B2C">
        <w:rPr>
          <w:rFonts w:ascii="Arial" w:hAnsi="Arial" w:cs="Arial"/>
          <w:b/>
          <w:color w:val="auto"/>
          <w:sz w:val="23"/>
          <w:szCs w:val="23"/>
        </w:rPr>
        <w:t>27</w:t>
      </w:r>
    </w:p>
    <w:p w14:paraId="002CDA77" w14:textId="1549271B" w:rsidR="00061C6D" w:rsidRPr="00114B2C" w:rsidRDefault="00061C6D" w:rsidP="00663C95">
      <w:pPr>
        <w:pStyle w:val="Default"/>
        <w:numPr>
          <w:ilvl w:val="3"/>
          <w:numId w:val="26"/>
        </w:numPr>
        <w:spacing w:before="120" w:after="120" w:line="276" w:lineRule="auto"/>
        <w:ind w:left="851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Zarząd Główny składa się z</w:t>
      </w:r>
      <w:r w:rsidR="00EC00D8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="0061541C" w:rsidRPr="00114B2C">
        <w:rPr>
          <w:rFonts w:ascii="Arial" w:hAnsi="Arial" w:cs="Arial"/>
          <w:color w:val="auto"/>
          <w:sz w:val="23"/>
          <w:szCs w:val="23"/>
        </w:rPr>
        <w:t xml:space="preserve">minimum </w:t>
      </w:r>
      <w:r w:rsidR="00EC00D8" w:rsidRPr="00114B2C">
        <w:rPr>
          <w:rFonts w:ascii="Arial" w:hAnsi="Arial" w:cs="Arial"/>
          <w:color w:val="auto"/>
          <w:sz w:val="23"/>
          <w:szCs w:val="23"/>
        </w:rPr>
        <w:t>15 członków, w tym</w:t>
      </w:r>
      <w:r w:rsidRPr="00114B2C">
        <w:rPr>
          <w:rFonts w:ascii="Arial" w:hAnsi="Arial" w:cs="Arial"/>
          <w:color w:val="auto"/>
          <w:sz w:val="23"/>
          <w:szCs w:val="23"/>
        </w:rPr>
        <w:t>:</w:t>
      </w:r>
    </w:p>
    <w:p w14:paraId="53C5C499" w14:textId="77777777" w:rsidR="00061C6D" w:rsidRPr="00114B2C" w:rsidRDefault="00061C6D" w:rsidP="00663C95">
      <w:pPr>
        <w:pStyle w:val="Default"/>
        <w:numPr>
          <w:ilvl w:val="1"/>
          <w:numId w:val="25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Prezesa, którym zostaje Prezes-Elekt poprzedniej kadencji,</w:t>
      </w:r>
    </w:p>
    <w:p w14:paraId="6513F25B" w14:textId="77777777" w:rsidR="00061C6D" w:rsidRPr="00114B2C" w:rsidRDefault="00061C6D" w:rsidP="00663C95">
      <w:pPr>
        <w:pStyle w:val="Default"/>
        <w:numPr>
          <w:ilvl w:val="1"/>
          <w:numId w:val="25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Nowo wybranego Prezesa-Elekta,</w:t>
      </w:r>
    </w:p>
    <w:p w14:paraId="49456DF1" w14:textId="77777777" w:rsidR="00061C6D" w:rsidRPr="00114B2C" w:rsidRDefault="00061C6D" w:rsidP="00663C95">
      <w:pPr>
        <w:pStyle w:val="Default"/>
        <w:numPr>
          <w:ilvl w:val="1"/>
          <w:numId w:val="25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Ustępującego Prezesa,</w:t>
      </w:r>
    </w:p>
    <w:p w14:paraId="07978B13" w14:textId="77777777" w:rsidR="00061C6D" w:rsidRPr="00114B2C" w:rsidRDefault="00061C6D" w:rsidP="00663C95">
      <w:pPr>
        <w:pStyle w:val="Default"/>
        <w:numPr>
          <w:ilvl w:val="1"/>
          <w:numId w:val="25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15 członków wybranych przez Walne Zgromadzenie w głosowaniu tajnym zwykłą większością głosów,</w:t>
      </w:r>
    </w:p>
    <w:p w14:paraId="5BBF072E" w14:textId="77777777" w:rsidR="00061C6D" w:rsidRPr="00114B2C" w:rsidRDefault="00061C6D" w:rsidP="00663C95">
      <w:pPr>
        <w:pStyle w:val="Default"/>
        <w:numPr>
          <w:ilvl w:val="1"/>
          <w:numId w:val="25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Przewodniczących Oddziałów Towarzystwa,</w:t>
      </w:r>
    </w:p>
    <w:p w14:paraId="4A836127" w14:textId="77777777" w:rsidR="00061C6D" w:rsidRPr="00114B2C" w:rsidRDefault="00061C6D" w:rsidP="00663C95">
      <w:pPr>
        <w:pStyle w:val="Default"/>
        <w:numPr>
          <w:ilvl w:val="1"/>
          <w:numId w:val="25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Przewodniczących Sekcji,</w:t>
      </w:r>
    </w:p>
    <w:p w14:paraId="2D32EF29" w14:textId="5092ACBD" w:rsidR="00061C6D" w:rsidRPr="00114B2C" w:rsidRDefault="008D79D7" w:rsidP="00663C95">
      <w:pPr>
        <w:pStyle w:val="Default"/>
        <w:numPr>
          <w:ilvl w:val="1"/>
          <w:numId w:val="25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Redaktorzy</w:t>
      </w:r>
      <w:r w:rsidR="00061C6D" w:rsidRPr="00114B2C">
        <w:rPr>
          <w:rFonts w:ascii="Arial" w:hAnsi="Arial" w:cs="Arial"/>
          <w:color w:val="auto"/>
          <w:sz w:val="23"/>
          <w:szCs w:val="23"/>
        </w:rPr>
        <w:t xml:space="preserve"> Naczeln</w:t>
      </w:r>
      <w:r w:rsidRPr="00114B2C">
        <w:rPr>
          <w:rFonts w:ascii="Arial" w:hAnsi="Arial" w:cs="Arial"/>
          <w:color w:val="auto"/>
          <w:sz w:val="23"/>
          <w:szCs w:val="23"/>
        </w:rPr>
        <w:t>i</w:t>
      </w:r>
      <w:r w:rsidR="00061C6D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wydawanych przez </w:t>
      </w:r>
      <w:proofErr w:type="spellStart"/>
      <w:r w:rsidRPr="00114B2C">
        <w:rPr>
          <w:rFonts w:ascii="Arial" w:hAnsi="Arial" w:cs="Arial"/>
          <w:color w:val="auto"/>
          <w:sz w:val="23"/>
          <w:szCs w:val="23"/>
        </w:rPr>
        <w:t>TChP</w:t>
      </w:r>
      <w:proofErr w:type="spellEnd"/>
      <w:r w:rsidRPr="00114B2C">
        <w:rPr>
          <w:rFonts w:ascii="Arial" w:hAnsi="Arial" w:cs="Arial"/>
          <w:color w:val="auto"/>
          <w:sz w:val="23"/>
          <w:szCs w:val="23"/>
        </w:rPr>
        <w:t xml:space="preserve"> periodyków – bez prawa głosu</w:t>
      </w:r>
      <w:r w:rsidR="00061C6D" w:rsidRPr="00114B2C">
        <w:rPr>
          <w:rFonts w:ascii="Arial" w:hAnsi="Arial" w:cs="Arial"/>
          <w:color w:val="auto"/>
          <w:sz w:val="23"/>
          <w:szCs w:val="23"/>
        </w:rPr>
        <w:t>,</w:t>
      </w:r>
    </w:p>
    <w:p w14:paraId="160DB125" w14:textId="4F8D9A65" w:rsidR="00061C6D" w:rsidRPr="00114B2C" w:rsidRDefault="00061C6D" w:rsidP="00663C95">
      <w:pPr>
        <w:pStyle w:val="Default"/>
        <w:numPr>
          <w:ilvl w:val="1"/>
          <w:numId w:val="25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Specjalisty krajowego (doradcy) w zakresie chirurgii</w:t>
      </w:r>
      <w:r w:rsidR="008D79D7" w:rsidRPr="00114B2C">
        <w:rPr>
          <w:rFonts w:ascii="Arial" w:hAnsi="Arial" w:cs="Arial"/>
          <w:color w:val="auto"/>
          <w:sz w:val="23"/>
          <w:szCs w:val="23"/>
        </w:rPr>
        <w:t xml:space="preserve"> – bez prawa głosu</w:t>
      </w:r>
      <w:r w:rsidRPr="00114B2C">
        <w:rPr>
          <w:rFonts w:ascii="Arial" w:hAnsi="Arial" w:cs="Arial"/>
          <w:color w:val="auto"/>
          <w:sz w:val="23"/>
          <w:szCs w:val="23"/>
        </w:rPr>
        <w:t>,</w:t>
      </w:r>
    </w:p>
    <w:p w14:paraId="2651833A" w14:textId="57BEB8CD" w:rsidR="00061C6D" w:rsidRPr="00114B2C" w:rsidRDefault="00801E12" w:rsidP="00663C95">
      <w:pPr>
        <w:pStyle w:val="Default"/>
        <w:numPr>
          <w:ilvl w:val="1"/>
          <w:numId w:val="25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Dwóch p</w:t>
      </w:r>
      <w:r w:rsidR="008217A0" w:rsidRPr="00114B2C">
        <w:rPr>
          <w:rFonts w:ascii="Arial" w:hAnsi="Arial" w:cs="Arial"/>
          <w:color w:val="auto"/>
          <w:sz w:val="23"/>
          <w:szCs w:val="23"/>
        </w:rPr>
        <w:t>rzedstawicieli</w:t>
      </w:r>
      <w:r w:rsidR="00061C6D" w:rsidRPr="00114B2C">
        <w:rPr>
          <w:rFonts w:ascii="Arial" w:hAnsi="Arial" w:cs="Arial"/>
          <w:color w:val="auto"/>
          <w:sz w:val="23"/>
          <w:szCs w:val="23"/>
        </w:rPr>
        <w:t xml:space="preserve"> Koła Młodych Chirurgów </w:t>
      </w:r>
      <w:r w:rsidRPr="00114B2C">
        <w:rPr>
          <w:rFonts w:ascii="Arial" w:hAnsi="Arial" w:cs="Arial"/>
          <w:color w:val="auto"/>
          <w:sz w:val="23"/>
          <w:szCs w:val="23"/>
        </w:rPr>
        <w:t>w tym Przewodniczącego Ogólnopolskiego</w:t>
      </w:r>
      <w:r w:rsidR="00425975" w:rsidRPr="00114B2C">
        <w:rPr>
          <w:rFonts w:ascii="Arial" w:hAnsi="Arial" w:cs="Arial"/>
          <w:color w:val="auto"/>
          <w:sz w:val="23"/>
          <w:szCs w:val="23"/>
        </w:rPr>
        <w:t xml:space="preserve"> Koła Młodych Chirurgów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 i przedstawiciela tego środowiska wybranego spośród kandydatów zgłoszonych po jednym z każdego Koła Młodych Chirurgów przez Zebranie Koła</w:t>
      </w:r>
      <w:r w:rsidR="00061C6D" w:rsidRPr="00114B2C">
        <w:rPr>
          <w:rFonts w:ascii="Arial" w:hAnsi="Arial" w:cs="Arial"/>
          <w:color w:val="auto"/>
          <w:sz w:val="23"/>
          <w:szCs w:val="23"/>
        </w:rPr>
        <w:t>.</w:t>
      </w:r>
    </w:p>
    <w:p w14:paraId="3EF09827" w14:textId="2F09E836" w:rsidR="000F1DE4" w:rsidRPr="00114B2C" w:rsidRDefault="000F1DE4" w:rsidP="00663C95">
      <w:pPr>
        <w:pStyle w:val="Default"/>
        <w:numPr>
          <w:ilvl w:val="1"/>
          <w:numId w:val="25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Skarbnika</w:t>
      </w:r>
    </w:p>
    <w:p w14:paraId="59CE2C0F" w14:textId="0E7EC77E" w:rsidR="000F1DE4" w:rsidRPr="00114B2C" w:rsidRDefault="008D79D7" w:rsidP="000F1DE4">
      <w:pPr>
        <w:pStyle w:val="Default"/>
        <w:numPr>
          <w:ilvl w:val="1"/>
          <w:numId w:val="25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lastRenderedPageBreak/>
        <w:t>Sekretarza Generalnego – bez prawa głosu</w:t>
      </w:r>
    </w:p>
    <w:p w14:paraId="2024170C" w14:textId="2356C066" w:rsidR="00061C6D" w:rsidRPr="00114B2C" w:rsidRDefault="002E746D" w:rsidP="00663C95">
      <w:pPr>
        <w:pStyle w:val="Default"/>
        <w:numPr>
          <w:ilvl w:val="0"/>
          <w:numId w:val="27"/>
        </w:numPr>
        <w:spacing w:before="120" w:after="120" w:line="276" w:lineRule="auto"/>
        <w:ind w:left="851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Kandydatów do Zarządu Głównego </w:t>
      </w:r>
      <w:r w:rsidR="00061C6D" w:rsidRPr="00114B2C">
        <w:rPr>
          <w:rFonts w:ascii="Arial" w:hAnsi="Arial" w:cs="Arial"/>
          <w:color w:val="auto"/>
          <w:sz w:val="23"/>
          <w:szCs w:val="23"/>
        </w:rPr>
        <w:t>zgłaszają:</w:t>
      </w:r>
    </w:p>
    <w:p w14:paraId="2394EC12" w14:textId="0316B573" w:rsidR="00061C6D" w:rsidRPr="00114B2C" w:rsidRDefault="002E746D" w:rsidP="00663C95">
      <w:pPr>
        <w:pStyle w:val="Default"/>
        <w:numPr>
          <w:ilvl w:val="1"/>
          <w:numId w:val="28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Oddziały Terenowe</w:t>
      </w:r>
      <w:r w:rsidR="00061C6D" w:rsidRPr="00114B2C">
        <w:rPr>
          <w:rFonts w:ascii="Arial" w:hAnsi="Arial" w:cs="Arial"/>
          <w:color w:val="auto"/>
          <w:sz w:val="23"/>
          <w:szCs w:val="23"/>
        </w:rPr>
        <w:t xml:space="preserve"> Towarzystwa po uprzednim przeprowadzeniu wyborów w Oddziałach w proporcji jeden kandydat na 100 członków zwyczajnych przy </w:t>
      </w:r>
      <w:r w:rsidRPr="00114B2C">
        <w:rPr>
          <w:rFonts w:ascii="Arial" w:hAnsi="Arial" w:cs="Arial"/>
          <w:color w:val="auto"/>
          <w:sz w:val="23"/>
          <w:szCs w:val="23"/>
        </w:rPr>
        <w:t>zachowaniu</w:t>
      </w:r>
      <w:r w:rsidR="00061C6D" w:rsidRPr="00114B2C">
        <w:rPr>
          <w:rFonts w:ascii="Arial" w:hAnsi="Arial" w:cs="Arial"/>
          <w:color w:val="auto"/>
          <w:sz w:val="23"/>
          <w:szCs w:val="23"/>
        </w:rPr>
        <w:t xml:space="preserve"> zasady, że każdy Oddział ma prawo zgłosić co najmniej jednego kandydata. Jeżeli Oddział liczy ponad 100 członków liczbę kandydatów do Zarządu Głównego ustala się następująco: przy liczbie członków Oddz</w:t>
      </w:r>
      <w:r w:rsidR="008D79D7" w:rsidRPr="00114B2C">
        <w:rPr>
          <w:rFonts w:ascii="Arial" w:hAnsi="Arial" w:cs="Arial"/>
          <w:color w:val="auto"/>
          <w:sz w:val="23"/>
          <w:szCs w:val="23"/>
        </w:rPr>
        <w:t xml:space="preserve">iału równej lub niższej od 150 – </w:t>
      </w:r>
      <w:r w:rsidR="00061C6D" w:rsidRPr="00114B2C">
        <w:rPr>
          <w:rFonts w:ascii="Arial" w:hAnsi="Arial" w:cs="Arial"/>
          <w:color w:val="auto"/>
          <w:sz w:val="23"/>
          <w:szCs w:val="23"/>
        </w:rPr>
        <w:t>wybiera się jednego kandydata; przy liczbie czł</w:t>
      </w:r>
      <w:r w:rsidR="008D79D7" w:rsidRPr="00114B2C">
        <w:rPr>
          <w:rFonts w:ascii="Arial" w:hAnsi="Arial" w:cs="Arial"/>
          <w:color w:val="auto"/>
          <w:sz w:val="23"/>
          <w:szCs w:val="23"/>
        </w:rPr>
        <w:t xml:space="preserve">onków przekraczającej 150 osób – </w:t>
      </w:r>
      <w:r w:rsidR="00061C6D" w:rsidRPr="00114B2C">
        <w:rPr>
          <w:rFonts w:ascii="Arial" w:hAnsi="Arial" w:cs="Arial"/>
          <w:color w:val="auto"/>
          <w:sz w:val="23"/>
          <w:szCs w:val="23"/>
        </w:rPr>
        <w:t xml:space="preserve">wybiera się dwóch kandydatów. Zasada powyższa obowiązuje analogicznie przy liczbie członków zwyczajnych Oddziału przekraczającej 200, 300 i więcej osób. Liczba członków zwyczajnych Oddziału spełniających wymagania </w:t>
      </w:r>
      <w:r w:rsidR="00E226E4" w:rsidRPr="00114B2C">
        <w:rPr>
          <w:rFonts w:ascii="Arial" w:hAnsi="Arial" w:cs="Arial"/>
          <w:color w:val="auto"/>
          <w:sz w:val="23"/>
          <w:szCs w:val="23"/>
        </w:rPr>
        <w:t xml:space="preserve">dotyczące wyboru powinna być podana według stanu na dzień 31.03 i przekazana </w:t>
      </w:r>
      <w:r w:rsidR="00061C6D" w:rsidRPr="00114B2C">
        <w:rPr>
          <w:rFonts w:ascii="Arial" w:hAnsi="Arial" w:cs="Arial"/>
          <w:color w:val="auto"/>
          <w:sz w:val="23"/>
          <w:szCs w:val="23"/>
        </w:rPr>
        <w:t>w protokole z zebrania wyborczego przesłanym na adres Prezesa Towarzystwa.</w:t>
      </w:r>
    </w:p>
    <w:p w14:paraId="1317EE48" w14:textId="22941C09" w:rsidR="00E226E4" w:rsidRPr="00114B2C" w:rsidRDefault="00061C6D" w:rsidP="00663C95">
      <w:pPr>
        <w:pStyle w:val="Default"/>
        <w:numPr>
          <w:ilvl w:val="1"/>
          <w:numId w:val="28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Ustępujący Zarząd Główny w liczbie nie przekraczającej 1/3 kandydatów wybranych i zgłoszonych przez Oddziały Towarzystwa</w:t>
      </w:r>
      <w:r w:rsidR="00370115" w:rsidRPr="00114B2C">
        <w:rPr>
          <w:rFonts w:ascii="Arial" w:hAnsi="Arial" w:cs="Arial"/>
          <w:color w:val="auto"/>
          <w:sz w:val="23"/>
          <w:szCs w:val="23"/>
        </w:rPr>
        <w:t xml:space="preserve"> (max.</w:t>
      </w:r>
      <w:r w:rsidR="00E226E4" w:rsidRPr="00114B2C">
        <w:rPr>
          <w:rFonts w:ascii="Arial" w:hAnsi="Arial" w:cs="Arial"/>
          <w:color w:val="auto"/>
          <w:sz w:val="23"/>
          <w:szCs w:val="23"/>
        </w:rPr>
        <w:t xml:space="preserve"> 5).</w:t>
      </w:r>
    </w:p>
    <w:p w14:paraId="26E472F3" w14:textId="28D21F03" w:rsidR="00E226E4" w:rsidRPr="00114B2C" w:rsidRDefault="002E746D" w:rsidP="00663C95">
      <w:pPr>
        <w:pStyle w:val="Default"/>
        <w:numPr>
          <w:ilvl w:val="1"/>
          <w:numId w:val="28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Koło</w:t>
      </w:r>
      <w:r w:rsidR="00E226E4" w:rsidRPr="00114B2C">
        <w:rPr>
          <w:rFonts w:ascii="Arial" w:hAnsi="Arial" w:cs="Arial"/>
          <w:color w:val="auto"/>
          <w:sz w:val="23"/>
          <w:szCs w:val="23"/>
        </w:rPr>
        <w:t xml:space="preserve"> Młodych Chirurgów </w:t>
      </w:r>
      <w:r w:rsidR="00801E12" w:rsidRPr="00114B2C">
        <w:rPr>
          <w:rFonts w:ascii="Arial" w:hAnsi="Arial" w:cs="Arial"/>
          <w:color w:val="auto"/>
          <w:sz w:val="23"/>
          <w:szCs w:val="23"/>
        </w:rPr>
        <w:t xml:space="preserve">zgodnie z procedurą przewidzianą w § 27 lit. i) Statutu, z tym że zgłoszenie powinno być dokonane nie później niż do końca maja roku, w którym odbywać się będzie Zwyczajne Walne Zgromadzenie Członków Towarzystwa </w:t>
      </w:r>
      <w:r w:rsidR="00E226E4" w:rsidRPr="00114B2C">
        <w:rPr>
          <w:rFonts w:ascii="Arial" w:hAnsi="Arial" w:cs="Arial"/>
          <w:color w:val="auto"/>
          <w:sz w:val="23"/>
          <w:szCs w:val="23"/>
        </w:rPr>
        <w:t>.</w:t>
      </w:r>
    </w:p>
    <w:p w14:paraId="32317FC0" w14:textId="3F4C219F" w:rsidR="00061C6D" w:rsidRPr="00114B2C" w:rsidRDefault="00061C6D" w:rsidP="00663C95">
      <w:pPr>
        <w:pStyle w:val="Default"/>
        <w:numPr>
          <w:ilvl w:val="0"/>
          <w:numId w:val="29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Zarząd Główny na pierwszym posiedzeniu w głosowaniu tajnym, zwykłą większością głosów, wybiera ze swego składu Wiceprezesa, i Skarbnika spośród kandydatów zgłoszonych przez Prezesa. </w:t>
      </w:r>
    </w:p>
    <w:p w14:paraId="2FFEC06B" w14:textId="77777777" w:rsidR="00061C6D" w:rsidRPr="00114B2C" w:rsidRDefault="00061C6D" w:rsidP="00663C95">
      <w:pPr>
        <w:pStyle w:val="Default"/>
        <w:numPr>
          <w:ilvl w:val="0"/>
          <w:numId w:val="29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Wybór jest ważny, jeżeli w głosowaniu wzięło udział co najmniej 2/3 statutowego składu Zarządu Głównego podanego w ust. 1.</w:t>
      </w:r>
    </w:p>
    <w:p w14:paraId="5B289047" w14:textId="4A36C034" w:rsidR="00061C6D" w:rsidRPr="00114B2C" w:rsidRDefault="00061C6D" w:rsidP="00663C95">
      <w:pPr>
        <w:pStyle w:val="Default"/>
        <w:numPr>
          <w:ilvl w:val="0"/>
          <w:numId w:val="29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Prezes, Prezes-elekt, ustępujący Prezes, Wiceprezes, Sekretarz Generalny</w:t>
      </w:r>
      <w:r w:rsidR="00E226E4" w:rsidRPr="00114B2C">
        <w:rPr>
          <w:rFonts w:ascii="Arial" w:hAnsi="Arial" w:cs="Arial"/>
          <w:color w:val="auto"/>
          <w:sz w:val="23"/>
          <w:szCs w:val="23"/>
        </w:rPr>
        <w:t xml:space="preserve"> – bez prawa głosu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 i Skarbnik stanowią Prezydium Zarządu Głównego, które jest organem opiniodawczo –</w:t>
      </w:r>
      <w:r w:rsidR="00E226E4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doradczym Prezesa i współdziała z nim w bieżącym kierowaniu działalnością Towarzystwa.</w:t>
      </w:r>
      <w:r w:rsidR="00E226E4" w:rsidRPr="00114B2C">
        <w:rPr>
          <w:rFonts w:ascii="Arial" w:hAnsi="Arial" w:cs="Arial"/>
          <w:color w:val="auto"/>
          <w:sz w:val="23"/>
          <w:szCs w:val="23"/>
        </w:rPr>
        <w:t xml:space="preserve"> W Prezydium Sekretarz Generalny uczestniczy z głosem doradczym.</w:t>
      </w:r>
    </w:p>
    <w:p w14:paraId="3E33D19B" w14:textId="77777777" w:rsidR="00061C6D" w:rsidRPr="00114B2C" w:rsidRDefault="00061C6D" w:rsidP="00663C95">
      <w:pPr>
        <w:pStyle w:val="Default"/>
        <w:numPr>
          <w:ilvl w:val="0"/>
          <w:numId w:val="29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Prezes ustala zakres czynności członków Prezydium, o czym informuje Zarząd Główny.</w:t>
      </w:r>
    </w:p>
    <w:p w14:paraId="64FCEAAB" w14:textId="7DA5DC92" w:rsidR="00B6285B" w:rsidRPr="00114B2C" w:rsidRDefault="00061C6D" w:rsidP="00663C95">
      <w:pPr>
        <w:pStyle w:val="Default"/>
        <w:numPr>
          <w:ilvl w:val="0"/>
          <w:numId w:val="29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Zarząd Główny na wniosek Prezesa może powoływać </w:t>
      </w:r>
      <w:r w:rsidR="00E226E4" w:rsidRPr="00114B2C">
        <w:rPr>
          <w:rFonts w:ascii="Arial" w:hAnsi="Arial" w:cs="Arial"/>
          <w:color w:val="auto"/>
          <w:sz w:val="23"/>
          <w:szCs w:val="23"/>
        </w:rPr>
        <w:t xml:space="preserve">i rozwiązywać </w:t>
      </w:r>
      <w:r w:rsidRPr="00114B2C">
        <w:rPr>
          <w:rFonts w:ascii="Arial" w:hAnsi="Arial" w:cs="Arial"/>
          <w:color w:val="auto"/>
          <w:sz w:val="23"/>
          <w:szCs w:val="23"/>
        </w:rPr>
        <w:t>komisje stałe lub doraźne dla wydania opinii w sprawach określonych we wniosku o powołanie komisji.</w:t>
      </w:r>
    </w:p>
    <w:p w14:paraId="0FE4D59C" w14:textId="708F49AA" w:rsidR="00061C6D" w:rsidRPr="00114B2C" w:rsidRDefault="00061C6D" w:rsidP="00663C95">
      <w:pPr>
        <w:pStyle w:val="Default"/>
        <w:numPr>
          <w:ilvl w:val="0"/>
          <w:numId w:val="29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Przewodniczących Komisji powołuje Zarząd Główny na wniosek Prezesa. Skład komisji przedstawia do zatwierdzenia Zarządowi Głównemu Przewodniczący Komisji. Prezes może powierzyć Przewodniczącemu Komisji reprezentowanie Zarządu w komisjach, zespołach lub organach opiniodawczych działających poza Towarzystwem, jeżeli sprawy będące przedmiotem działania tych gremiów dotyczą szeroko pojętych problemów chirurgii polskiej.</w:t>
      </w:r>
    </w:p>
    <w:p w14:paraId="440A01F5" w14:textId="7C2B9B79" w:rsidR="00E226E4" w:rsidRPr="00114B2C" w:rsidRDefault="00E226E4" w:rsidP="00663C95">
      <w:pPr>
        <w:pStyle w:val="Default"/>
        <w:numPr>
          <w:ilvl w:val="0"/>
          <w:numId w:val="29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lastRenderedPageBreak/>
        <w:t>Przedterminowe zakończenie pełnienia funkcji Prezesa, Prezesa – Elekta może nastąpić na osobisty wniosek, w skutek choroby uniemożliwiającej pełnienie funkcji lub śmierci Prezesa lub Prezesa – Elekta.</w:t>
      </w:r>
    </w:p>
    <w:p w14:paraId="2FF87E59" w14:textId="0511C01F" w:rsidR="00E226E4" w:rsidRPr="00114B2C" w:rsidRDefault="00E226E4" w:rsidP="00663C95">
      <w:pPr>
        <w:pStyle w:val="Default"/>
        <w:numPr>
          <w:ilvl w:val="0"/>
          <w:numId w:val="29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Obowiązki Prezesa przejmuje V-Prezes do końca planowanej kadencji ale nie może podejmować strategicznych działań dla Towarzystwa i nie wchodzi do Prezydium w następnej kadencji. Lokalizacja zjazdu nie ulega zmianie a przewodniczącym Komitetu Naukowego zostaje powołany na funkcję Prezesa v-ce Prezes.</w:t>
      </w:r>
    </w:p>
    <w:p w14:paraId="29608DBC" w14:textId="1C460787" w:rsidR="00E226E4" w:rsidRPr="00114B2C" w:rsidRDefault="00E226E4" w:rsidP="00663C95">
      <w:pPr>
        <w:pStyle w:val="Default"/>
        <w:numPr>
          <w:ilvl w:val="0"/>
          <w:numId w:val="29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W przypadku rezygnacji lub śmierci Prezesa – elekta, V-ce Prezes </w:t>
      </w:r>
      <w:proofErr w:type="spellStart"/>
      <w:r w:rsidRPr="00114B2C">
        <w:rPr>
          <w:rFonts w:ascii="Arial" w:hAnsi="Arial" w:cs="Arial"/>
          <w:color w:val="auto"/>
          <w:sz w:val="23"/>
          <w:szCs w:val="23"/>
        </w:rPr>
        <w:t>TChP</w:t>
      </w:r>
      <w:proofErr w:type="spellEnd"/>
      <w:r w:rsidRPr="00114B2C">
        <w:rPr>
          <w:rFonts w:ascii="Arial" w:hAnsi="Arial" w:cs="Arial"/>
          <w:color w:val="auto"/>
          <w:sz w:val="23"/>
          <w:szCs w:val="23"/>
        </w:rPr>
        <w:t xml:space="preserve"> zwołuje w terminie do 3 miesięcy Walne Zebranie </w:t>
      </w:r>
      <w:proofErr w:type="spellStart"/>
      <w:r w:rsidRPr="00114B2C">
        <w:rPr>
          <w:rFonts w:ascii="Arial" w:hAnsi="Arial" w:cs="Arial"/>
          <w:color w:val="auto"/>
          <w:sz w:val="23"/>
          <w:szCs w:val="23"/>
        </w:rPr>
        <w:t>TChP</w:t>
      </w:r>
      <w:proofErr w:type="spellEnd"/>
      <w:r w:rsidRPr="00114B2C">
        <w:rPr>
          <w:rFonts w:ascii="Arial" w:hAnsi="Arial" w:cs="Arial"/>
          <w:color w:val="auto"/>
          <w:sz w:val="23"/>
          <w:szCs w:val="23"/>
        </w:rPr>
        <w:t xml:space="preserve"> w celu wyłonienia kandydata na wakujące stanowisko z osób zgłoszonych przez Oddziały, Sekcje i Zarząd </w:t>
      </w:r>
      <w:proofErr w:type="spellStart"/>
      <w:r w:rsidRPr="00114B2C">
        <w:rPr>
          <w:rFonts w:ascii="Arial" w:hAnsi="Arial" w:cs="Arial"/>
          <w:color w:val="auto"/>
          <w:sz w:val="23"/>
          <w:szCs w:val="23"/>
        </w:rPr>
        <w:t>TChP</w:t>
      </w:r>
      <w:proofErr w:type="spellEnd"/>
      <w:r w:rsidRPr="00114B2C">
        <w:rPr>
          <w:rFonts w:ascii="Arial" w:hAnsi="Arial" w:cs="Arial"/>
          <w:color w:val="auto"/>
          <w:sz w:val="23"/>
          <w:szCs w:val="23"/>
        </w:rPr>
        <w:t>.</w:t>
      </w:r>
    </w:p>
    <w:p w14:paraId="3A564FF4" w14:textId="6CB286C4" w:rsidR="00E226E4" w:rsidRPr="00114B2C" w:rsidRDefault="00E226E4" w:rsidP="00663C95">
      <w:pPr>
        <w:pStyle w:val="Default"/>
        <w:numPr>
          <w:ilvl w:val="0"/>
          <w:numId w:val="29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Przewodniczącym Komitetu Organizacyjnego Zjazdu jest Sekretarz Generalny ZG </w:t>
      </w:r>
      <w:proofErr w:type="spellStart"/>
      <w:r w:rsidRPr="00114B2C">
        <w:rPr>
          <w:rFonts w:ascii="Arial" w:hAnsi="Arial" w:cs="Arial"/>
          <w:color w:val="auto"/>
          <w:sz w:val="23"/>
          <w:szCs w:val="23"/>
        </w:rPr>
        <w:t>TChP</w:t>
      </w:r>
      <w:proofErr w:type="spellEnd"/>
      <w:r w:rsidRPr="00114B2C">
        <w:rPr>
          <w:rFonts w:ascii="Arial" w:hAnsi="Arial" w:cs="Arial"/>
          <w:color w:val="auto"/>
          <w:sz w:val="23"/>
          <w:szCs w:val="23"/>
        </w:rPr>
        <w:t xml:space="preserve"> a Przewodniczącym Komitetu Naukowego Prezes </w:t>
      </w:r>
      <w:proofErr w:type="spellStart"/>
      <w:r w:rsidRPr="00114B2C">
        <w:rPr>
          <w:rFonts w:ascii="Arial" w:hAnsi="Arial" w:cs="Arial"/>
          <w:color w:val="auto"/>
          <w:sz w:val="23"/>
          <w:szCs w:val="23"/>
        </w:rPr>
        <w:t>TChP</w:t>
      </w:r>
      <w:proofErr w:type="spellEnd"/>
      <w:r w:rsidRPr="00114B2C">
        <w:rPr>
          <w:rFonts w:ascii="Arial" w:hAnsi="Arial" w:cs="Arial"/>
          <w:color w:val="auto"/>
          <w:sz w:val="23"/>
          <w:szCs w:val="23"/>
        </w:rPr>
        <w:t xml:space="preserve"> lub pełniący obowiązki Prezesa.</w:t>
      </w:r>
    </w:p>
    <w:p w14:paraId="58E38794" w14:textId="77777777" w:rsidR="007C2B34" w:rsidRPr="00114B2C" w:rsidRDefault="007C2B34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29B7A83E" w14:textId="55FF38A8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425975" w:rsidRPr="00114B2C">
        <w:rPr>
          <w:rFonts w:ascii="Arial" w:hAnsi="Arial" w:cs="Arial"/>
          <w:b/>
          <w:color w:val="auto"/>
          <w:sz w:val="23"/>
          <w:szCs w:val="23"/>
        </w:rPr>
        <w:t>28</w:t>
      </w:r>
    </w:p>
    <w:p w14:paraId="05BE1A89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Do kompetencji Zarządu Głównego należy:</w:t>
      </w:r>
    </w:p>
    <w:p w14:paraId="690C9C3C" w14:textId="77777777" w:rsidR="00061C6D" w:rsidRPr="00114B2C" w:rsidRDefault="00061C6D" w:rsidP="00663C95">
      <w:pPr>
        <w:pStyle w:val="Default"/>
        <w:numPr>
          <w:ilvl w:val="3"/>
          <w:numId w:val="31"/>
        </w:numPr>
        <w:spacing w:before="120" w:after="120" w:line="276" w:lineRule="auto"/>
        <w:ind w:left="851" w:hanging="567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Reprezentowanie Towarzystwa na zewnątrz i działanie w jego imieniu,</w:t>
      </w:r>
    </w:p>
    <w:p w14:paraId="23D298EB" w14:textId="77777777" w:rsidR="00061C6D" w:rsidRPr="00114B2C" w:rsidRDefault="00061C6D" w:rsidP="00663C95">
      <w:pPr>
        <w:pStyle w:val="Default"/>
        <w:numPr>
          <w:ilvl w:val="3"/>
          <w:numId w:val="31"/>
        </w:numPr>
        <w:spacing w:before="120" w:after="120" w:line="276" w:lineRule="auto"/>
        <w:ind w:left="851" w:hanging="567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Kierowanie działalnością Towarzystwa zgodnie z postanowieniami statutu i uchwałami</w:t>
      </w:r>
      <w:r w:rsidR="00B6285B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Walnego Zgromadzenia Członków,</w:t>
      </w:r>
    </w:p>
    <w:p w14:paraId="61413128" w14:textId="1FFC86AD" w:rsidR="00061C6D" w:rsidRPr="00114B2C" w:rsidRDefault="00061C6D" w:rsidP="00663C95">
      <w:pPr>
        <w:pStyle w:val="Default"/>
        <w:numPr>
          <w:ilvl w:val="3"/>
          <w:numId w:val="31"/>
        </w:numPr>
        <w:spacing w:before="120" w:after="120" w:line="276" w:lineRule="auto"/>
        <w:ind w:left="851" w:hanging="567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Uchwalanie okresowych planów działalności merytorycznej, preliminarza i budżetu</w:t>
      </w:r>
      <w:r w:rsidR="00801E12" w:rsidRPr="00114B2C">
        <w:rPr>
          <w:rFonts w:ascii="Arial" w:hAnsi="Arial" w:cs="Arial"/>
          <w:color w:val="auto"/>
          <w:sz w:val="23"/>
          <w:szCs w:val="23"/>
        </w:rPr>
        <w:t xml:space="preserve"> Towarzystwa</w:t>
      </w:r>
      <w:r w:rsidRPr="00114B2C">
        <w:rPr>
          <w:rFonts w:ascii="Arial" w:hAnsi="Arial" w:cs="Arial"/>
          <w:color w:val="auto"/>
          <w:sz w:val="23"/>
          <w:szCs w:val="23"/>
        </w:rPr>
        <w:t>,</w:t>
      </w:r>
    </w:p>
    <w:p w14:paraId="4C231F5E" w14:textId="77777777" w:rsidR="00061C6D" w:rsidRPr="00114B2C" w:rsidRDefault="00061C6D" w:rsidP="00663C95">
      <w:pPr>
        <w:pStyle w:val="Default"/>
        <w:numPr>
          <w:ilvl w:val="3"/>
          <w:numId w:val="31"/>
        </w:numPr>
        <w:spacing w:before="120" w:after="120" w:line="276" w:lineRule="auto"/>
        <w:ind w:left="851" w:hanging="567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Powoływanie i rozwiązywanie Oddziałów i Sekcji, zatwierdzenie ich regulaminów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i przyjmowanie sprawozdań z ich działalności,</w:t>
      </w:r>
    </w:p>
    <w:p w14:paraId="7A774890" w14:textId="1FC68B7A" w:rsidR="00061C6D" w:rsidRPr="00114B2C" w:rsidRDefault="00061C6D" w:rsidP="00663C95">
      <w:pPr>
        <w:pStyle w:val="Default"/>
        <w:numPr>
          <w:ilvl w:val="3"/>
          <w:numId w:val="31"/>
        </w:numPr>
        <w:spacing w:before="120" w:after="120" w:line="276" w:lineRule="auto"/>
        <w:ind w:left="851" w:hanging="567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Wydawanie </w:t>
      </w:r>
      <w:r w:rsidR="002E746D" w:rsidRPr="00114B2C">
        <w:rPr>
          <w:rFonts w:ascii="Arial" w:hAnsi="Arial" w:cs="Arial"/>
          <w:color w:val="auto"/>
          <w:sz w:val="23"/>
          <w:szCs w:val="23"/>
        </w:rPr>
        <w:t>czasopisma naukowego, o którym mowa w § 9 pkt 5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 i powoływanie</w:t>
      </w:r>
      <w:r w:rsidR="002E746D" w:rsidRPr="00114B2C">
        <w:rPr>
          <w:rFonts w:ascii="Arial" w:hAnsi="Arial" w:cs="Arial"/>
          <w:color w:val="auto"/>
          <w:sz w:val="23"/>
          <w:szCs w:val="23"/>
        </w:rPr>
        <w:t xml:space="preserve"> jego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 Redaktora Naczelnego,</w:t>
      </w:r>
    </w:p>
    <w:p w14:paraId="4D27C056" w14:textId="5FABBEFB" w:rsidR="00061C6D" w:rsidRPr="00114B2C" w:rsidRDefault="00061C6D" w:rsidP="00663C95">
      <w:pPr>
        <w:pStyle w:val="Default"/>
        <w:numPr>
          <w:ilvl w:val="3"/>
          <w:numId w:val="31"/>
        </w:numPr>
        <w:spacing w:before="120" w:after="120" w:line="276" w:lineRule="auto"/>
        <w:ind w:left="851" w:hanging="567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Prowadzenie ewidencji c</w:t>
      </w:r>
      <w:r w:rsidR="002E746D" w:rsidRPr="00114B2C">
        <w:rPr>
          <w:rFonts w:ascii="Arial" w:hAnsi="Arial" w:cs="Arial"/>
          <w:color w:val="auto"/>
          <w:sz w:val="23"/>
          <w:szCs w:val="23"/>
        </w:rPr>
        <w:t xml:space="preserve">złonków zwyczajnych, honorowych, </w:t>
      </w:r>
      <w:r w:rsidR="001F278E" w:rsidRPr="00114B2C">
        <w:rPr>
          <w:rFonts w:ascii="Arial" w:hAnsi="Arial" w:cs="Arial"/>
          <w:color w:val="auto"/>
          <w:sz w:val="23"/>
          <w:szCs w:val="23"/>
        </w:rPr>
        <w:t>wspierających</w:t>
      </w:r>
      <w:r w:rsidR="002E746D" w:rsidRPr="00114B2C">
        <w:rPr>
          <w:rFonts w:ascii="Arial" w:hAnsi="Arial" w:cs="Arial"/>
          <w:color w:val="auto"/>
          <w:sz w:val="23"/>
          <w:szCs w:val="23"/>
        </w:rPr>
        <w:t xml:space="preserve"> i zagranicznych</w:t>
      </w:r>
      <w:r w:rsidRPr="00114B2C">
        <w:rPr>
          <w:rFonts w:ascii="Arial" w:hAnsi="Arial" w:cs="Arial"/>
          <w:color w:val="auto"/>
          <w:sz w:val="23"/>
          <w:szCs w:val="23"/>
        </w:rPr>
        <w:t>,</w:t>
      </w:r>
    </w:p>
    <w:p w14:paraId="090A7F2F" w14:textId="77777777" w:rsidR="00061C6D" w:rsidRPr="00114B2C" w:rsidRDefault="00061C6D" w:rsidP="00663C95">
      <w:pPr>
        <w:pStyle w:val="Default"/>
        <w:numPr>
          <w:ilvl w:val="3"/>
          <w:numId w:val="31"/>
        </w:numPr>
        <w:spacing w:before="120" w:after="120" w:line="276" w:lineRule="auto"/>
        <w:ind w:left="851" w:hanging="567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Zwoływanie i przygotowywanie Walnych Zgromadzeń i Zjazdów Naukowych,</w:t>
      </w:r>
    </w:p>
    <w:p w14:paraId="72BDDCAD" w14:textId="77777777" w:rsidR="00B6285B" w:rsidRPr="00114B2C" w:rsidRDefault="00061C6D" w:rsidP="00663C95">
      <w:pPr>
        <w:pStyle w:val="Default"/>
        <w:numPr>
          <w:ilvl w:val="3"/>
          <w:numId w:val="31"/>
        </w:numPr>
        <w:spacing w:before="120" w:after="120" w:line="276" w:lineRule="auto"/>
        <w:ind w:left="851" w:hanging="567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Podejmowanie uchwał w sprawie udziału przedstawicieli Towarzystwa w naukowych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zjazdach krajowych, zagranicznych i międzynarodowych,</w:t>
      </w:r>
    </w:p>
    <w:p w14:paraId="78C7D84C" w14:textId="77777777" w:rsidR="00B6285B" w:rsidRPr="00114B2C" w:rsidRDefault="00061C6D" w:rsidP="00663C95">
      <w:pPr>
        <w:pStyle w:val="Default"/>
        <w:numPr>
          <w:ilvl w:val="3"/>
          <w:numId w:val="31"/>
        </w:numPr>
        <w:spacing w:before="120" w:after="120" w:line="276" w:lineRule="auto"/>
        <w:ind w:left="851" w:hanging="567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Zarządzanie majątkiem i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funduszami Towarzystwa,</w:t>
      </w:r>
    </w:p>
    <w:p w14:paraId="25C1DAC4" w14:textId="77777777" w:rsidR="00B6285B" w:rsidRPr="00114B2C" w:rsidRDefault="00061C6D" w:rsidP="00663C95">
      <w:pPr>
        <w:pStyle w:val="Default"/>
        <w:numPr>
          <w:ilvl w:val="3"/>
          <w:numId w:val="31"/>
        </w:numPr>
        <w:spacing w:before="120" w:after="120" w:line="276" w:lineRule="auto"/>
        <w:ind w:left="851" w:hanging="567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Ustalanie wysokości składek,</w:t>
      </w:r>
    </w:p>
    <w:p w14:paraId="18F24E1F" w14:textId="77777777" w:rsidR="00B6285B" w:rsidRPr="00114B2C" w:rsidRDefault="00061C6D" w:rsidP="00663C95">
      <w:pPr>
        <w:pStyle w:val="Default"/>
        <w:numPr>
          <w:ilvl w:val="3"/>
          <w:numId w:val="31"/>
        </w:numPr>
        <w:spacing w:before="120" w:after="120" w:line="276" w:lineRule="auto"/>
        <w:ind w:left="851" w:hanging="567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Podejmowanie uchwał o nabywaniu, zbywaniu i obciążaniu majątku nieruchomego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Towarzystwa,</w:t>
      </w:r>
    </w:p>
    <w:p w14:paraId="35C76F1B" w14:textId="3EFE2F3F" w:rsidR="00801E12" w:rsidRPr="00114B2C" w:rsidRDefault="00801E12" w:rsidP="00663C95">
      <w:pPr>
        <w:pStyle w:val="Default"/>
        <w:numPr>
          <w:ilvl w:val="3"/>
          <w:numId w:val="31"/>
        </w:numPr>
        <w:spacing w:before="120" w:after="120" w:line="276" w:lineRule="auto"/>
        <w:ind w:left="851" w:hanging="567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Uchwalanie Regulaminów wewnętrznych Towarzystwa.</w:t>
      </w:r>
    </w:p>
    <w:p w14:paraId="333B0DB7" w14:textId="77777777" w:rsidR="00061C6D" w:rsidRPr="00114B2C" w:rsidRDefault="00061C6D" w:rsidP="00663C95">
      <w:pPr>
        <w:pStyle w:val="Default"/>
        <w:spacing w:before="120" w:after="120" w:line="276" w:lineRule="auto"/>
        <w:ind w:left="851" w:hanging="567"/>
        <w:jc w:val="both"/>
        <w:rPr>
          <w:rFonts w:ascii="Arial" w:hAnsi="Arial" w:cs="Arial"/>
          <w:i/>
          <w:color w:val="FF0000"/>
          <w:sz w:val="23"/>
          <w:szCs w:val="23"/>
        </w:rPr>
      </w:pPr>
    </w:p>
    <w:p w14:paraId="0A329BB3" w14:textId="66AFE3E3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425975" w:rsidRPr="00114B2C">
        <w:rPr>
          <w:rFonts w:ascii="Arial" w:hAnsi="Arial" w:cs="Arial"/>
          <w:b/>
          <w:color w:val="auto"/>
          <w:sz w:val="23"/>
          <w:szCs w:val="23"/>
        </w:rPr>
        <w:t>29</w:t>
      </w:r>
    </w:p>
    <w:p w14:paraId="528BE5D6" w14:textId="77777777" w:rsidR="00061C6D" w:rsidRPr="00114B2C" w:rsidRDefault="00061C6D" w:rsidP="00663C95">
      <w:pPr>
        <w:pStyle w:val="Default"/>
        <w:numPr>
          <w:ilvl w:val="3"/>
          <w:numId w:val="32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1"/>
          <w:szCs w:val="21"/>
        </w:rPr>
      </w:pPr>
      <w:r w:rsidRPr="00114B2C">
        <w:rPr>
          <w:rFonts w:ascii="Arial" w:hAnsi="Arial" w:cs="Arial"/>
          <w:color w:val="auto"/>
          <w:sz w:val="23"/>
          <w:szCs w:val="23"/>
        </w:rPr>
        <w:lastRenderedPageBreak/>
        <w:t>Uchwały Zarządu Głównego zapadają zwykłą większością głosów przy obecności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co najmniej połowy członków, w tym Prezesa lub Wiceprezesa. W razie </w:t>
      </w:r>
      <w:r w:rsidRPr="00114B2C">
        <w:rPr>
          <w:rFonts w:ascii="Arial" w:hAnsi="Arial" w:cs="Arial"/>
          <w:color w:val="auto"/>
          <w:sz w:val="21"/>
          <w:szCs w:val="21"/>
        </w:rPr>
        <w:t>równoważności głosów</w:t>
      </w:r>
      <w:r w:rsidR="006D4147" w:rsidRPr="00114B2C">
        <w:rPr>
          <w:rFonts w:ascii="Arial" w:hAnsi="Arial" w:cs="Arial"/>
          <w:color w:val="auto"/>
          <w:sz w:val="21"/>
          <w:szCs w:val="21"/>
        </w:rPr>
        <w:t xml:space="preserve"> </w:t>
      </w:r>
      <w:r w:rsidRPr="00114B2C">
        <w:rPr>
          <w:rFonts w:ascii="Arial" w:hAnsi="Arial" w:cs="Arial"/>
          <w:color w:val="auto"/>
          <w:sz w:val="21"/>
          <w:szCs w:val="21"/>
        </w:rPr>
        <w:t>rozstrzyga głos przewodniczącego zebrania.</w:t>
      </w:r>
    </w:p>
    <w:p w14:paraId="78560FF6" w14:textId="38674A2C" w:rsidR="00F11C56" w:rsidRPr="00114B2C" w:rsidRDefault="00061C6D" w:rsidP="00663C95">
      <w:pPr>
        <w:pStyle w:val="Default"/>
        <w:numPr>
          <w:ilvl w:val="3"/>
          <w:numId w:val="32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1"/>
          <w:szCs w:val="21"/>
        </w:rPr>
      </w:pPr>
      <w:r w:rsidRPr="00114B2C">
        <w:rPr>
          <w:rFonts w:ascii="Arial" w:hAnsi="Arial" w:cs="Arial"/>
          <w:color w:val="auto"/>
          <w:sz w:val="21"/>
          <w:szCs w:val="21"/>
        </w:rPr>
        <w:t>Posiedzenia Zarządu Głównego odbywają się w miarę potrzeby nie rzadziej jednak niż</w:t>
      </w:r>
      <w:r w:rsidR="006D4147" w:rsidRPr="00114B2C">
        <w:rPr>
          <w:rFonts w:ascii="Arial" w:hAnsi="Arial" w:cs="Arial"/>
          <w:color w:val="auto"/>
          <w:sz w:val="21"/>
          <w:szCs w:val="21"/>
        </w:rPr>
        <w:t xml:space="preserve"> </w:t>
      </w:r>
      <w:r w:rsidRPr="00114B2C">
        <w:rPr>
          <w:rFonts w:ascii="Arial" w:hAnsi="Arial" w:cs="Arial"/>
          <w:color w:val="auto"/>
          <w:sz w:val="21"/>
          <w:szCs w:val="21"/>
        </w:rPr>
        <w:t>raz na kwartał</w:t>
      </w:r>
      <w:r w:rsidR="00F11C56" w:rsidRPr="00114B2C">
        <w:rPr>
          <w:rFonts w:ascii="Arial" w:hAnsi="Arial" w:cs="Arial"/>
          <w:color w:val="auto"/>
          <w:sz w:val="21"/>
          <w:szCs w:val="21"/>
        </w:rPr>
        <w:t>, zgodnie z terminarzem ustalonym na pierwszym posiedzeniu Zarządu Głównego</w:t>
      </w:r>
      <w:r w:rsidR="00801E12" w:rsidRPr="00114B2C">
        <w:rPr>
          <w:rFonts w:ascii="Arial" w:hAnsi="Arial" w:cs="Arial"/>
          <w:color w:val="auto"/>
          <w:sz w:val="21"/>
          <w:szCs w:val="21"/>
        </w:rPr>
        <w:t xml:space="preserve"> danej kadencji. </w:t>
      </w:r>
      <w:r w:rsidR="00F11C56" w:rsidRPr="00114B2C">
        <w:rPr>
          <w:rFonts w:ascii="Arial" w:hAnsi="Arial" w:cs="Arial"/>
          <w:color w:val="auto"/>
          <w:sz w:val="21"/>
          <w:szCs w:val="21"/>
        </w:rPr>
        <w:t>Zaproszenia na posiedzenia Zarządu Głównego kierowane są na adresy mailowe Członków Zarządu Głównego.</w:t>
      </w:r>
    </w:p>
    <w:p w14:paraId="310F644E" w14:textId="40BEFF73" w:rsidR="00F11C56" w:rsidRPr="00114B2C" w:rsidRDefault="00425975" w:rsidP="00663C95">
      <w:pPr>
        <w:pStyle w:val="Default"/>
        <w:numPr>
          <w:ilvl w:val="3"/>
          <w:numId w:val="32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1"/>
          <w:szCs w:val="21"/>
        </w:rPr>
      </w:pPr>
      <w:r w:rsidRPr="00114B2C">
        <w:rPr>
          <w:rFonts w:ascii="Arial" w:hAnsi="Arial" w:cs="Arial"/>
          <w:sz w:val="21"/>
          <w:szCs w:val="21"/>
        </w:rPr>
        <w:t>W okresach pomiędzy posiedzeniami Zarządu Głównego funkcję Zarządu Głównego w sprawach bieżących realizuje Prezydium Zarządu Główne</w:t>
      </w:r>
      <w:r w:rsidR="008217A0" w:rsidRPr="00114B2C">
        <w:rPr>
          <w:rFonts w:ascii="Arial" w:hAnsi="Arial" w:cs="Arial"/>
          <w:sz w:val="21"/>
          <w:szCs w:val="21"/>
        </w:rPr>
        <w:t xml:space="preserve">go. W skład Prezydium wchodzą: Prezes </w:t>
      </w:r>
      <w:proofErr w:type="spellStart"/>
      <w:r w:rsidR="008217A0" w:rsidRPr="00114B2C">
        <w:rPr>
          <w:rFonts w:ascii="Arial" w:hAnsi="Arial" w:cs="Arial"/>
          <w:sz w:val="21"/>
          <w:szCs w:val="21"/>
        </w:rPr>
        <w:t>TChP</w:t>
      </w:r>
      <w:proofErr w:type="spellEnd"/>
      <w:r w:rsidR="008217A0" w:rsidRPr="00114B2C">
        <w:rPr>
          <w:rFonts w:ascii="Arial" w:hAnsi="Arial" w:cs="Arial"/>
          <w:sz w:val="21"/>
          <w:szCs w:val="21"/>
        </w:rPr>
        <w:t xml:space="preserve">, Prezes Elekt </w:t>
      </w:r>
      <w:proofErr w:type="spellStart"/>
      <w:r w:rsidR="008217A0" w:rsidRPr="00114B2C">
        <w:rPr>
          <w:rFonts w:ascii="Arial" w:hAnsi="Arial" w:cs="Arial"/>
          <w:sz w:val="21"/>
          <w:szCs w:val="21"/>
        </w:rPr>
        <w:t>TChP</w:t>
      </w:r>
      <w:proofErr w:type="spellEnd"/>
      <w:r w:rsidR="008217A0" w:rsidRPr="00114B2C">
        <w:rPr>
          <w:rFonts w:ascii="Arial" w:hAnsi="Arial" w:cs="Arial"/>
          <w:sz w:val="21"/>
          <w:szCs w:val="21"/>
        </w:rPr>
        <w:t xml:space="preserve">, Past </w:t>
      </w:r>
      <w:proofErr w:type="spellStart"/>
      <w:r w:rsidR="008217A0" w:rsidRPr="00114B2C">
        <w:rPr>
          <w:rFonts w:ascii="Arial" w:hAnsi="Arial" w:cs="Arial"/>
          <w:sz w:val="21"/>
          <w:szCs w:val="21"/>
        </w:rPr>
        <w:t>PrezesTChP</w:t>
      </w:r>
      <w:proofErr w:type="spellEnd"/>
      <w:r w:rsidR="008217A0" w:rsidRPr="00114B2C">
        <w:rPr>
          <w:rFonts w:ascii="Arial" w:hAnsi="Arial" w:cs="Arial"/>
          <w:sz w:val="21"/>
          <w:szCs w:val="21"/>
        </w:rPr>
        <w:t>, Skarbnik, Sekretarz Generalny</w:t>
      </w:r>
    </w:p>
    <w:p w14:paraId="356BB6D8" w14:textId="6D953BFE" w:rsidR="00425975" w:rsidRPr="00114B2C" w:rsidRDefault="00425975" w:rsidP="00663C95">
      <w:pPr>
        <w:pStyle w:val="Default"/>
        <w:numPr>
          <w:ilvl w:val="3"/>
          <w:numId w:val="32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1"/>
          <w:szCs w:val="21"/>
        </w:rPr>
      </w:pPr>
      <w:r w:rsidRPr="00114B2C">
        <w:rPr>
          <w:rFonts w:ascii="Arial" w:hAnsi="Arial" w:cs="Arial"/>
          <w:sz w:val="21"/>
          <w:szCs w:val="21"/>
        </w:rPr>
        <w:t xml:space="preserve">Uchwały podjęte przez Prezydium w okresie pomiędzy posiedzeniami Zarządu Głównego podlegają zatwierdzeniu przez Zarząd Główny na najbliższym jego posiedzeniu </w:t>
      </w:r>
      <w:r w:rsidR="00801E12" w:rsidRPr="00114B2C">
        <w:rPr>
          <w:rFonts w:ascii="Arial" w:hAnsi="Arial" w:cs="Arial"/>
          <w:sz w:val="21"/>
          <w:szCs w:val="21"/>
        </w:rPr>
        <w:t xml:space="preserve">odbywającym się </w:t>
      </w:r>
      <w:r w:rsidRPr="00114B2C">
        <w:rPr>
          <w:rFonts w:ascii="Arial" w:hAnsi="Arial" w:cs="Arial"/>
          <w:sz w:val="21"/>
          <w:szCs w:val="21"/>
        </w:rPr>
        <w:t xml:space="preserve">po terminie ich powzięcia. </w:t>
      </w:r>
    </w:p>
    <w:p w14:paraId="6C187259" w14:textId="38E9FFA4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F11C56" w:rsidRPr="00114B2C">
        <w:rPr>
          <w:rFonts w:ascii="Arial" w:hAnsi="Arial" w:cs="Arial"/>
          <w:b/>
          <w:color w:val="auto"/>
          <w:sz w:val="23"/>
          <w:szCs w:val="23"/>
        </w:rPr>
        <w:t>30</w:t>
      </w:r>
    </w:p>
    <w:p w14:paraId="00E7B633" w14:textId="59E9FE48" w:rsidR="00061C6D" w:rsidRPr="00114B2C" w:rsidRDefault="00061C6D" w:rsidP="00663C95">
      <w:pPr>
        <w:pStyle w:val="Default"/>
        <w:numPr>
          <w:ilvl w:val="3"/>
          <w:numId w:val="33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Redaktora Naczelnego </w:t>
      </w:r>
      <w:r w:rsidR="002E746D" w:rsidRPr="00114B2C">
        <w:rPr>
          <w:rFonts w:ascii="Arial" w:hAnsi="Arial" w:cs="Arial"/>
          <w:color w:val="auto"/>
          <w:sz w:val="23"/>
          <w:szCs w:val="23"/>
        </w:rPr>
        <w:t xml:space="preserve">wydawnictwa, o którym mowa w § 9 pkt 5 Statutu </w:t>
      </w:r>
      <w:r w:rsidR="009B45CC" w:rsidRPr="00114B2C">
        <w:rPr>
          <w:rFonts w:ascii="Arial" w:hAnsi="Arial" w:cs="Arial"/>
          <w:color w:val="auto"/>
          <w:sz w:val="23"/>
          <w:szCs w:val="23"/>
        </w:rPr>
        <w:t xml:space="preserve">Organ Towarzystwa </w:t>
      </w:r>
      <w:r w:rsidRPr="00114B2C">
        <w:rPr>
          <w:rFonts w:ascii="Arial" w:hAnsi="Arial" w:cs="Arial"/>
          <w:color w:val="auto"/>
          <w:sz w:val="23"/>
          <w:szCs w:val="23"/>
        </w:rPr>
        <w:t>wybiera zwykłą większością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głosów Zarząd Główny spośród kandydatów zgłoszonych przez </w:t>
      </w:r>
      <w:r w:rsidR="009B45CC" w:rsidRPr="00114B2C">
        <w:rPr>
          <w:rFonts w:ascii="Arial" w:hAnsi="Arial" w:cs="Arial"/>
          <w:color w:val="auto"/>
          <w:sz w:val="23"/>
          <w:szCs w:val="23"/>
        </w:rPr>
        <w:t xml:space="preserve">Prezydium Zarządu Głównego </w:t>
      </w:r>
      <w:proofErr w:type="spellStart"/>
      <w:r w:rsidR="009B45CC" w:rsidRPr="00114B2C">
        <w:rPr>
          <w:rFonts w:ascii="Arial" w:hAnsi="Arial" w:cs="Arial"/>
          <w:color w:val="auto"/>
          <w:sz w:val="23"/>
          <w:szCs w:val="23"/>
        </w:rPr>
        <w:t>TChP</w:t>
      </w:r>
      <w:proofErr w:type="spellEnd"/>
      <w:r w:rsidRPr="00114B2C">
        <w:rPr>
          <w:rFonts w:ascii="Arial" w:hAnsi="Arial" w:cs="Arial"/>
          <w:color w:val="auto"/>
          <w:sz w:val="23"/>
          <w:szCs w:val="23"/>
        </w:rPr>
        <w:t>.</w:t>
      </w:r>
    </w:p>
    <w:p w14:paraId="2D3DCC35" w14:textId="50A128A7" w:rsidR="009B45CC" w:rsidRPr="00114B2C" w:rsidRDefault="009B45CC" w:rsidP="00663C95">
      <w:pPr>
        <w:pStyle w:val="Default"/>
        <w:numPr>
          <w:ilvl w:val="3"/>
          <w:numId w:val="33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Redaktor Naczelny </w:t>
      </w:r>
      <w:r w:rsidR="002E746D" w:rsidRPr="00114B2C">
        <w:rPr>
          <w:rFonts w:ascii="Arial" w:hAnsi="Arial" w:cs="Arial"/>
          <w:color w:val="auto"/>
          <w:sz w:val="23"/>
          <w:szCs w:val="23"/>
        </w:rPr>
        <w:t>wydawnictwa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 przedstawia Zarządowi plan działania na 5 lat, który musi być zaakceptowany przez Zarząd Główny uchwałą podjętą zwykłą większością głosów.</w:t>
      </w:r>
    </w:p>
    <w:p w14:paraId="54456B5D" w14:textId="77777777" w:rsidR="00061C6D" w:rsidRPr="00114B2C" w:rsidRDefault="00061C6D" w:rsidP="00663C95">
      <w:pPr>
        <w:pStyle w:val="Default"/>
        <w:numPr>
          <w:ilvl w:val="3"/>
          <w:numId w:val="33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Zastępcę Redaktora Naczelnego i członków Komitetu Redakcyjnego powołuje Prezes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Towarzystwa na wniosek Redaktora Naczelnego.</w:t>
      </w:r>
    </w:p>
    <w:p w14:paraId="0634A868" w14:textId="4C58182B" w:rsidR="00061C6D" w:rsidRPr="00114B2C" w:rsidRDefault="00061C6D" w:rsidP="00663C95">
      <w:pPr>
        <w:pStyle w:val="Default"/>
        <w:numPr>
          <w:ilvl w:val="3"/>
          <w:numId w:val="33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Kadencja Redaktora Naczelnego trwa </w:t>
      </w:r>
      <w:r w:rsidR="009B45CC" w:rsidRPr="00114B2C">
        <w:rPr>
          <w:rFonts w:ascii="Arial" w:hAnsi="Arial" w:cs="Arial"/>
          <w:color w:val="auto"/>
          <w:sz w:val="23"/>
          <w:szCs w:val="23"/>
        </w:rPr>
        <w:t>5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 lat. Ta sama osoba może pełnić funkcję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Redaktora Naczelnego nie dłużej niż przez dwie następujące po sobie kadencje.</w:t>
      </w:r>
    </w:p>
    <w:p w14:paraId="2D2D3FA6" w14:textId="77777777" w:rsidR="00061C6D" w:rsidRPr="00114B2C" w:rsidRDefault="00061C6D" w:rsidP="00663C95">
      <w:pPr>
        <w:pStyle w:val="Default"/>
        <w:numPr>
          <w:ilvl w:val="3"/>
          <w:numId w:val="33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Kadencja zastępcy Redaktora Naczelnego i członków Komitetu Redakcyjnego trwa dwa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lata. Liczba kadencji nie jest ograniczona.</w:t>
      </w:r>
    </w:p>
    <w:p w14:paraId="6AA407F4" w14:textId="7512162C" w:rsidR="009B45CC" w:rsidRPr="00114B2C" w:rsidRDefault="009B45CC" w:rsidP="00663C95">
      <w:pPr>
        <w:pStyle w:val="Default"/>
        <w:numPr>
          <w:ilvl w:val="3"/>
          <w:numId w:val="33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Odwołanie Redaktora Naczelnego może nastąpić na podstawie pisemnego wniosku Członka Zarządu Głównego </w:t>
      </w:r>
      <w:proofErr w:type="spellStart"/>
      <w:r w:rsidRPr="00114B2C">
        <w:rPr>
          <w:rFonts w:ascii="Arial" w:hAnsi="Arial" w:cs="Arial"/>
          <w:color w:val="auto"/>
          <w:sz w:val="23"/>
          <w:szCs w:val="23"/>
        </w:rPr>
        <w:t>TChP</w:t>
      </w:r>
      <w:proofErr w:type="spellEnd"/>
      <w:r w:rsidRPr="00114B2C">
        <w:rPr>
          <w:rFonts w:ascii="Arial" w:hAnsi="Arial" w:cs="Arial"/>
          <w:color w:val="auto"/>
          <w:sz w:val="23"/>
          <w:szCs w:val="23"/>
        </w:rPr>
        <w:t xml:space="preserve"> większością 50% + 1.</w:t>
      </w:r>
    </w:p>
    <w:p w14:paraId="3BEFA10A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3090D22A" w14:textId="51A16D27" w:rsidR="00EC00D8" w:rsidRPr="00114B2C" w:rsidRDefault="00EC00D8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>KOMISJA REWIZYJNA</w:t>
      </w:r>
    </w:p>
    <w:p w14:paraId="0EC8977E" w14:textId="77777777" w:rsidR="00D241AC" w:rsidRPr="00114B2C" w:rsidRDefault="00D241AC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14:paraId="7301DF63" w14:textId="1562AFB7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F11C56" w:rsidRPr="00114B2C">
        <w:rPr>
          <w:rFonts w:ascii="Arial" w:hAnsi="Arial" w:cs="Arial"/>
          <w:b/>
          <w:color w:val="auto"/>
          <w:sz w:val="23"/>
          <w:szCs w:val="23"/>
        </w:rPr>
        <w:t>31</w:t>
      </w:r>
    </w:p>
    <w:p w14:paraId="29E3C23E" w14:textId="082D6AB9" w:rsidR="00061C6D" w:rsidRPr="00114B2C" w:rsidRDefault="00061C6D" w:rsidP="00663C95">
      <w:pPr>
        <w:pStyle w:val="Default"/>
        <w:numPr>
          <w:ilvl w:val="3"/>
          <w:numId w:val="16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Komisja Rewizyjna składa się z </w:t>
      </w:r>
      <w:r w:rsidR="007A77AF" w:rsidRPr="00114B2C">
        <w:rPr>
          <w:rFonts w:ascii="Arial" w:hAnsi="Arial" w:cs="Arial"/>
          <w:color w:val="auto"/>
          <w:sz w:val="23"/>
          <w:szCs w:val="23"/>
        </w:rPr>
        <w:t xml:space="preserve">5 członków </w:t>
      </w:r>
      <w:r w:rsidRPr="00114B2C">
        <w:rPr>
          <w:rFonts w:ascii="Arial" w:hAnsi="Arial" w:cs="Arial"/>
          <w:color w:val="auto"/>
          <w:sz w:val="23"/>
          <w:szCs w:val="23"/>
        </w:rPr>
        <w:t>wybieranych przez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Walne Zgromadzenie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="007A77AF" w:rsidRPr="00114B2C">
        <w:rPr>
          <w:rFonts w:ascii="Arial" w:hAnsi="Arial" w:cs="Arial"/>
          <w:color w:val="auto"/>
          <w:sz w:val="23"/>
          <w:szCs w:val="23"/>
        </w:rPr>
        <w:t>C</w:t>
      </w:r>
      <w:r w:rsidRPr="00114B2C">
        <w:rPr>
          <w:rFonts w:ascii="Arial" w:hAnsi="Arial" w:cs="Arial"/>
          <w:color w:val="auto"/>
          <w:sz w:val="23"/>
          <w:szCs w:val="23"/>
        </w:rPr>
        <w:t>złonków, którzy wybierają spośród siebie przewodniczącego i zastępcę. Protokół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z wyborów zostaje przekazany Prezesowi Towarzystwa.</w:t>
      </w:r>
    </w:p>
    <w:p w14:paraId="12BC2AFB" w14:textId="1F5469B0" w:rsidR="00C91022" w:rsidRPr="00114B2C" w:rsidRDefault="00061C6D" w:rsidP="00663C95">
      <w:pPr>
        <w:pStyle w:val="Default"/>
        <w:numPr>
          <w:ilvl w:val="3"/>
          <w:numId w:val="16"/>
        </w:numPr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Kandydatów do Głównej Komisji Rewizyjnej zgłasza ustępujący Zarząd i Walne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Zgromadzenie.</w:t>
      </w:r>
    </w:p>
    <w:p w14:paraId="57C9A0E5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6D2E567E" w14:textId="22E1133B" w:rsidR="006D4147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F11C56" w:rsidRPr="00114B2C">
        <w:rPr>
          <w:rFonts w:ascii="Arial" w:hAnsi="Arial" w:cs="Arial"/>
          <w:b/>
          <w:color w:val="auto"/>
          <w:sz w:val="23"/>
          <w:szCs w:val="23"/>
        </w:rPr>
        <w:t>32</w:t>
      </w:r>
    </w:p>
    <w:p w14:paraId="479FA780" w14:textId="5163E64A" w:rsidR="00061C6D" w:rsidRPr="00114B2C" w:rsidRDefault="00061C6D" w:rsidP="00663C95">
      <w:pPr>
        <w:pStyle w:val="Default"/>
        <w:numPr>
          <w:ilvl w:val="0"/>
          <w:numId w:val="34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lastRenderedPageBreak/>
        <w:t>Komisja Rewizyjna jest powołana do przeprowadzenia co najmniej raz w roku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kontroli całokształtu działalności Towarzystwa</w:t>
      </w:r>
      <w:r w:rsidR="007414F0" w:rsidRPr="00114B2C">
        <w:rPr>
          <w:rFonts w:ascii="Arial" w:hAnsi="Arial" w:cs="Arial"/>
          <w:color w:val="auto"/>
          <w:sz w:val="23"/>
          <w:szCs w:val="23"/>
        </w:rPr>
        <w:t xml:space="preserve"> ze szczególnym uwzględnieniem </w:t>
      </w:r>
      <w:r w:rsidRPr="00114B2C">
        <w:rPr>
          <w:rFonts w:ascii="Arial" w:hAnsi="Arial" w:cs="Arial"/>
          <w:color w:val="auto"/>
          <w:sz w:val="23"/>
          <w:szCs w:val="23"/>
        </w:rPr>
        <w:t>działalności finansowej pod względem celowości, rzetelności i gospodarności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realizacji przez Zarząd Główny zadań wynikających z wniosków i uchwał Walnego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Zgromadzenia Członków.</w:t>
      </w:r>
    </w:p>
    <w:p w14:paraId="52E9C1A6" w14:textId="7C73864E" w:rsidR="00061C6D" w:rsidRPr="00114B2C" w:rsidRDefault="007A77AF" w:rsidP="00663C95">
      <w:pPr>
        <w:pStyle w:val="Default"/>
        <w:numPr>
          <w:ilvl w:val="0"/>
          <w:numId w:val="34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Komisja R</w:t>
      </w:r>
      <w:r w:rsidR="00061C6D" w:rsidRPr="00114B2C">
        <w:rPr>
          <w:rFonts w:ascii="Arial" w:hAnsi="Arial" w:cs="Arial"/>
          <w:color w:val="auto"/>
          <w:sz w:val="23"/>
          <w:szCs w:val="23"/>
        </w:rPr>
        <w:t>ewizyjna ma obowiązek występowania do Zarządu Głównego z wnioskami wynikającymi z ustaleń i żądania wyjaśnień.</w:t>
      </w:r>
    </w:p>
    <w:p w14:paraId="6CB6E993" w14:textId="77777777" w:rsidR="00061C6D" w:rsidRPr="00114B2C" w:rsidRDefault="00061C6D" w:rsidP="00663C95">
      <w:pPr>
        <w:pStyle w:val="Default"/>
        <w:numPr>
          <w:ilvl w:val="0"/>
          <w:numId w:val="34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Przewodniczący lub upoważniony przez niego członek Głównej Komisji Rewizyjnej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mogą brać udział w posiedzeniach Zarządu Głównego z głosem doradczym.</w:t>
      </w:r>
    </w:p>
    <w:p w14:paraId="402B984D" w14:textId="77777777" w:rsidR="00061C6D" w:rsidRPr="00114B2C" w:rsidRDefault="00061C6D" w:rsidP="00663C95">
      <w:pPr>
        <w:pStyle w:val="Default"/>
        <w:numPr>
          <w:ilvl w:val="0"/>
          <w:numId w:val="34"/>
        </w:numPr>
        <w:spacing w:before="120" w:after="120" w:line="276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114B2C">
        <w:rPr>
          <w:rFonts w:ascii="Arial" w:hAnsi="Arial" w:cs="Arial"/>
          <w:color w:val="auto"/>
          <w:sz w:val="23"/>
          <w:szCs w:val="23"/>
        </w:rPr>
        <w:t>Główna Komisja Rewizyjna działa w oparciu o regulamin, który przedkłada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1"/>
          <w:szCs w:val="21"/>
        </w:rPr>
        <w:t>Zarządowi</w:t>
      </w:r>
      <w:r w:rsidR="006D4147" w:rsidRPr="00114B2C">
        <w:rPr>
          <w:rFonts w:ascii="Arial" w:hAnsi="Arial" w:cs="Arial"/>
          <w:color w:val="auto"/>
          <w:sz w:val="21"/>
          <w:szCs w:val="21"/>
        </w:rPr>
        <w:t xml:space="preserve"> </w:t>
      </w:r>
      <w:r w:rsidRPr="00114B2C">
        <w:rPr>
          <w:rFonts w:ascii="Arial" w:hAnsi="Arial" w:cs="Arial"/>
          <w:color w:val="auto"/>
          <w:sz w:val="21"/>
          <w:szCs w:val="21"/>
        </w:rPr>
        <w:t>Głównemu do zatwierdzenia.</w:t>
      </w:r>
    </w:p>
    <w:p w14:paraId="7351A079" w14:textId="4CEB9B4F" w:rsidR="00F11C56" w:rsidRPr="00114B2C" w:rsidRDefault="00F11C56" w:rsidP="00663C95">
      <w:pPr>
        <w:pStyle w:val="CommentTex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14B2C">
        <w:rPr>
          <w:rFonts w:ascii="Arial" w:hAnsi="Arial" w:cs="Arial"/>
          <w:sz w:val="21"/>
          <w:szCs w:val="21"/>
        </w:rPr>
        <w:t xml:space="preserve">Komisja Rewizyjna składa sprawozdanie ze swojej działalności Zwyczajnemu Zgromadzeniu Członków </w:t>
      </w:r>
      <w:r w:rsidR="00801E12" w:rsidRPr="00114B2C">
        <w:rPr>
          <w:rFonts w:ascii="Arial" w:hAnsi="Arial" w:cs="Arial"/>
          <w:sz w:val="21"/>
          <w:szCs w:val="21"/>
        </w:rPr>
        <w:t>oraz wnioskuje do Walnego Zgromadzenia Członków Towarzystwa w sprawie udzielania absolutorium członkom Zarządu Głównego Towarzystwa.</w:t>
      </w:r>
    </w:p>
    <w:p w14:paraId="51E46999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5C99ED38" w14:textId="182E62F3" w:rsidR="00350A93" w:rsidRPr="00114B2C" w:rsidRDefault="00350A93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>SĄD KOLEŻEŃSKI</w:t>
      </w:r>
    </w:p>
    <w:p w14:paraId="40686396" w14:textId="77777777" w:rsidR="00D241AC" w:rsidRPr="00114B2C" w:rsidRDefault="00D241AC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14:paraId="42B3FCD5" w14:textId="507E11EF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F11C56" w:rsidRPr="00114B2C">
        <w:rPr>
          <w:rFonts w:ascii="Arial" w:hAnsi="Arial" w:cs="Arial"/>
          <w:b/>
          <w:color w:val="auto"/>
          <w:sz w:val="23"/>
          <w:szCs w:val="23"/>
        </w:rPr>
        <w:t>33</w:t>
      </w:r>
    </w:p>
    <w:p w14:paraId="0DF74096" w14:textId="09EA94FB" w:rsidR="00061C6D" w:rsidRPr="00114B2C" w:rsidRDefault="00061C6D" w:rsidP="00663C95">
      <w:pPr>
        <w:pStyle w:val="Default"/>
        <w:numPr>
          <w:ilvl w:val="2"/>
          <w:numId w:val="28"/>
        </w:numPr>
        <w:spacing w:before="120" w:after="120" w:line="276" w:lineRule="auto"/>
        <w:ind w:left="709" w:hanging="283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Sąd Koleżeński składa się z </w:t>
      </w:r>
      <w:r w:rsidR="007414F0" w:rsidRPr="00114B2C">
        <w:rPr>
          <w:rFonts w:ascii="Arial" w:hAnsi="Arial" w:cs="Arial"/>
          <w:color w:val="auto"/>
          <w:sz w:val="23"/>
          <w:szCs w:val="23"/>
        </w:rPr>
        <w:t>5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 członków przez Walne Zgromadzenie spośród kandydatów rekomendowanych przez Oddziały Towarzystwa i zatwierdzonych przez Zarząd Główny.</w:t>
      </w:r>
    </w:p>
    <w:p w14:paraId="0E5F005D" w14:textId="38D5F96C" w:rsidR="00061C6D" w:rsidRPr="00114B2C" w:rsidRDefault="00061C6D" w:rsidP="00663C95">
      <w:pPr>
        <w:pStyle w:val="Default"/>
        <w:numPr>
          <w:ilvl w:val="2"/>
          <w:numId w:val="28"/>
        </w:numPr>
        <w:spacing w:before="120" w:after="120" w:line="276" w:lineRule="auto"/>
        <w:ind w:left="709" w:hanging="283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Członkowie Sądu Koleżeńskiego na pierwszym posiedzeniu wybierają spośród siebie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przewodniczącego, jego zastępcę i sekretarza. O dokonanym wyborze przewodniczący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zawiadamia Prezesa Towarzystwa.</w:t>
      </w:r>
    </w:p>
    <w:p w14:paraId="03CE7709" w14:textId="77777777" w:rsidR="007414F0" w:rsidRPr="00114B2C" w:rsidRDefault="007414F0" w:rsidP="00663C95">
      <w:pPr>
        <w:pStyle w:val="Default"/>
        <w:spacing w:before="120" w:after="120" w:line="276" w:lineRule="auto"/>
        <w:ind w:left="709"/>
        <w:jc w:val="both"/>
        <w:rPr>
          <w:rFonts w:ascii="Arial" w:hAnsi="Arial" w:cs="Arial"/>
          <w:color w:val="auto"/>
          <w:sz w:val="23"/>
          <w:szCs w:val="23"/>
        </w:rPr>
      </w:pPr>
    </w:p>
    <w:p w14:paraId="6D9DA834" w14:textId="4992F933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F11C56" w:rsidRPr="00114B2C">
        <w:rPr>
          <w:rFonts w:ascii="Arial" w:hAnsi="Arial" w:cs="Arial"/>
          <w:b/>
          <w:color w:val="auto"/>
          <w:sz w:val="23"/>
          <w:szCs w:val="23"/>
        </w:rPr>
        <w:t>34</w:t>
      </w:r>
    </w:p>
    <w:p w14:paraId="544ACA7A" w14:textId="4696C371" w:rsidR="00061C6D" w:rsidRPr="00114B2C" w:rsidRDefault="00061C6D" w:rsidP="00663C95">
      <w:pPr>
        <w:pStyle w:val="Default"/>
        <w:numPr>
          <w:ilvl w:val="0"/>
          <w:numId w:val="35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Sąd Koleżeński powoływany jest do rozstrzygnięcia sporów między członkami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wynikłych w obrębie Towarzystwa</w:t>
      </w:r>
      <w:r w:rsidR="00350A93" w:rsidRPr="00114B2C">
        <w:rPr>
          <w:rFonts w:ascii="Arial" w:hAnsi="Arial" w:cs="Arial"/>
          <w:color w:val="auto"/>
          <w:sz w:val="23"/>
          <w:szCs w:val="23"/>
        </w:rPr>
        <w:t xml:space="preserve"> oraz rozpatrywania dokonanych przez członków zwyczajnych Towarzystwa naruszeń obowiązków członka i zasad etycznych postępowania chirurga</w:t>
      </w:r>
      <w:r w:rsidRPr="00114B2C">
        <w:rPr>
          <w:rFonts w:ascii="Arial" w:hAnsi="Arial" w:cs="Arial"/>
          <w:color w:val="auto"/>
          <w:sz w:val="23"/>
          <w:szCs w:val="23"/>
        </w:rPr>
        <w:t>.</w:t>
      </w:r>
    </w:p>
    <w:p w14:paraId="54468043" w14:textId="77777777" w:rsidR="00061C6D" w:rsidRPr="00114B2C" w:rsidRDefault="00061C6D" w:rsidP="00663C95">
      <w:pPr>
        <w:pStyle w:val="Default"/>
        <w:numPr>
          <w:ilvl w:val="0"/>
          <w:numId w:val="35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Od orzeczenia Sadu Koleżeńskiego przysługuje członkowi prawo odwoływania się do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Walnego Zgromadzenia Członków, którego rozstrzygnięcie jest ostateczne.</w:t>
      </w:r>
    </w:p>
    <w:p w14:paraId="43DF5B81" w14:textId="77777777" w:rsidR="00F11C56" w:rsidRPr="00114B2C" w:rsidRDefault="00F11C56" w:rsidP="00663C95">
      <w:pPr>
        <w:pStyle w:val="CommentText"/>
        <w:numPr>
          <w:ilvl w:val="0"/>
          <w:numId w:val="35"/>
        </w:numPr>
        <w:spacing w:line="276" w:lineRule="auto"/>
        <w:rPr>
          <w:rFonts w:ascii="Arial" w:hAnsi="Arial" w:cs="Arial"/>
          <w:sz w:val="21"/>
          <w:szCs w:val="21"/>
        </w:rPr>
      </w:pPr>
      <w:r w:rsidRPr="00114B2C">
        <w:rPr>
          <w:rFonts w:ascii="Arial" w:hAnsi="Arial" w:cs="Arial"/>
          <w:sz w:val="21"/>
          <w:szCs w:val="21"/>
        </w:rPr>
        <w:t>Sąd Koleżeński w wyniku rozpatrzenia skargi na zachowanie członka może:</w:t>
      </w:r>
    </w:p>
    <w:p w14:paraId="2624CD48" w14:textId="4AFA3E5D" w:rsidR="00F11C56" w:rsidRPr="00114B2C" w:rsidRDefault="00F11C56" w:rsidP="00663C95">
      <w:pPr>
        <w:pStyle w:val="CommentText"/>
        <w:spacing w:line="276" w:lineRule="auto"/>
        <w:ind w:left="720"/>
        <w:rPr>
          <w:rFonts w:ascii="Arial" w:hAnsi="Arial" w:cs="Arial"/>
          <w:sz w:val="21"/>
          <w:szCs w:val="21"/>
        </w:rPr>
      </w:pPr>
      <w:r w:rsidRPr="00114B2C">
        <w:rPr>
          <w:rFonts w:ascii="Arial" w:hAnsi="Arial" w:cs="Arial"/>
          <w:sz w:val="21"/>
          <w:szCs w:val="21"/>
        </w:rPr>
        <w:t>- udzielić upomnienia</w:t>
      </w:r>
      <w:r w:rsidR="00747F8A" w:rsidRPr="00114B2C">
        <w:rPr>
          <w:rFonts w:ascii="Arial" w:hAnsi="Arial" w:cs="Arial"/>
          <w:sz w:val="21"/>
          <w:szCs w:val="21"/>
        </w:rPr>
        <w:t>,</w:t>
      </w:r>
    </w:p>
    <w:p w14:paraId="6AC64711" w14:textId="7D375E9B" w:rsidR="00F11C56" w:rsidRPr="00114B2C" w:rsidRDefault="00F11C56" w:rsidP="00663C95">
      <w:pPr>
        <w:pStyle w:val="CommentText"/>
        <w:spacing w:line="276" w:lineRule="auto"/>
        <w:ind w:left="720"/>
        <w:rPr>
          <w:rFonts w:ascii="Arial" w:hAnsi="Arial" w:cs="Arial"/>
          <w:sz w:val="21"/>
          <w:szCs w:val="21"/>
        </w:rPr>
      </w:pPr>
      <w:r w:rsidRPr="00114B2C">
        <w:rPr>
          <w:rFonts w:ascii="Arial" w:hAnsi="Arial" w:cs="Arial"/>
          <w:sz w:val="21"/>
          <w:szCs w:val="21"/>
        </w:rPr>
        <w:t>- udzielić nagany</w:t>
      </w:r>
      <w:r w:rsidR="00747F8A" w:rsidRPr="00114B2C">
        <w:rPr>
          <w:rFonts w:ascii="Arial" w:hAnsi="Arial" w:cs="Arial"/>
          <w:sz w:val="21"/>
          <w:szCs w:val="21"/>
        </w:rPr>
        <w:t>,</w:t>
      </w:r>
    </w:p>
    <w:p w14:paraId="53A143E5" w14:textId="503564EE" w:rsidR="00F11C56" w:rsidRPr="00114B2C" w:rsidRDefault="00F11C56" w:rsidP="00663C95">
      <w:pPr>
        <w:pStyle w:val="CommentText"/>
        <w:spacing w:line="276" w:lineRule="auto"/>
        <w:ind w:left="720"/>
        <w:rPr>
          <w:rFonts w:ascii="Arial" w:hAnsi="Arial" w:cs="Arial"/>
          <w:sz w:val="21"/>
          <w:szCs w:val="21"/>
        </w:rPr>
      </w:pPr>
      <w:r w:rsidRPr="00114B2C">
        <w:rPr>
          <w:rFonts w:ascii="Arial" w:hAnsi="Arial" w:cs="Arial"/>
          <w:sz w:val="21"/>
          <w:szCs w:val="21"/>
        </w:rPr>
        <w:t>- wykluczyć</w:t>
      </w:r>
      <w:r w:rsidR="00747F8A" w:rsidRPr="00114B2C">
        <w:rPr>
          <w:rFonts w:ascii="Arial" w:hAnsi="Arial" w:cs="Arial"/>
          <w:sz w:val="21"/>
          <w:szCs w:val="21"/>
        </w:rPr>
        <w:t>.</w:t>
      </w:r>
    </w:p>
    <w:p w14:paraId="49C4C20F" w14:textId="24A797CE" w:rsidR="00350A93" w:rsidRPr="00114B2C" w:rsidRDefault="00350A93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lastRenderedPageBreak/>
        <w:t xml:space="preserve">§ </w:t>
      </w:r>
      <w:r w:rsidR="00F11C56" w:rsidRPr="00114B2C">
        <w:rPr>
          <w:rFonts w:ascii="Arial" w:hAnsi="Arial" w:cs="Arial"/>
          <w:b/>
          <w:color w:val="auto"/>
          <w:sz w:val="23"/>
          <w:szCs w:val="23"/>
        </w:rPr>
        <w:t>35</w:t>
      </w:r>
    </w:p>
    <w:p w14:paraId="1C559923" w14:textId="77777777" w:rsidR="00350A93" w:rsidRPr="00114B2C" w:rsidRDefault="00350A93" w:rsidP="00663C95">
      <w:pPr>
        <w:pStyle w:val="Default"/>
        <w:numPr>
          <w:ilvl w:val="0"/>
          <w:numId w:val="48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Od orzeczenia Sądu Koleżeńskiego o wykluczeniu przysługuje członkowi prawo odwołania się do Walnego Zgromadzenia Delegatów.</w:t>
      </w:r>
    </w:p>
    <w:p w14:paraId="1AE08578" w14:textId="77777777" w:rsidR="00350A93" w:rsidRPr="00114B2C" w:rsidRDefault="00350A93" w:rsidP="00663C95">
      <w:pPr>
        <w:pStyle w:val="Default"/>
        <w:numPr>
          <w:ilvl w:val="0"/>
          <w:numId w:val="48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Odwołanie wnosi się w terminie 14 dni od dnia doręczenia Członkowi pisemnego orzeczenia Sądu Koleżeńskiego wraz z uzasadnieniem.</w:t>
      </w:r>
    </w:p>
    <w:p w14:paraId="33CAD3D4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072D3839" w14:textId="4EE2EE8B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F11C56" w:rsidRPr="00114B2C">
        <w:rPr>
          <w:rFonts w:ascii="Arial" w:hAnsi="Arial" w:cs="Arial"/>
          <w:b/>
          <w:color w:val="auto"/>
          <w:sz w:val="23"/>
          <w:szCs w:val="23"/>
        </w:rPr>
        <w:t>36</w:t>
      </w:r>
    </w:p>
    <w:p w14:paraId="6CD28BC4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Szczegółów tryb postępowania określa regulamin Sądu Koleżeńskiego opracowany przez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członków Sądu i przedłożony do zatwierdzenia Zarządowi Głównemu.</w:t>
      </w:r>
    </w:p>
    <w:p w14:paraId="3AB08D79" w14:textId="77777777" w:rsidR="00307F0E" w:rsidRPr="00114B2C" w:rsidRDefault="00307F0E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1C6F8128" w14:textId="77777777" w:rsidR="007414F0" w:rsidRPr="00114B2C" w:rsidRDefault="007414F0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b/>
          <w:bCs/>
          <w:color w:val="auto"/>
          <w:sz w:val="23"/>
          <w:szCs w:val="23"/>
        </w:rPr>
        <w:t>ROZDZIAŁ V</w:t>
      </w:r>
    </w:p>
    <w:p w14:paraId="7CBAAB40" w14:textId="46907155" w:rsidR="007414F0" w:rsidRPr="00114B2C" w:rsidRDefault="007414F0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 w:rsidRPr="00114B2C">
        <w:rPr>
          <w:rFonts w:ascii="Arial" w:hAnsi="Arial" w:cs="Arial"/>
          <w:b/>
          <w:bCs/>
          <w:color w:val="auto"/>
          <w:sz w:val="23"/>
          <w:szCs w:val="23"/>
        </w:rPr>
        <w:t>SEKRETARZ GENERALNY. BIURO ZARZĄDU.</w:t>
      </w:r>
    </w:p>
    <w:p w14:paraId="7FC14EC6" w14:textId="77777777" w:rsidR="00D241AC" w:rsidRPr="00114B2C" w:rsidRDefault="00D241AC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14:paraId="45A4106A" w14:textId="77777777" w:rsidR="00801E12" w:rsidRPr="00114B2C" w:rsidRDefault="00801E12" w:rsidP="00801E12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>§ 37</w:t>
      </w:r>
    </w:p>
    <w:p w14:paraId="421699E9" w14:textId="25A56166" w:rsidR="00801E12" w:rsidRPr="00114B2C" w:rsidRDefault="00801E12" w:rsidP="00801E12">
      <w:pPr>
        <w:pStyle w:val="Default"/>
        <w:spacing w:before="120" w:after="120" w:line="276" w:lineRule="auto"/>
        <w:jc w:val="both"/>
        <w:rPr>
          <w:rFonts w:ascii="Arial" w:hAnsi="Arial" w:cs="Arial"/>
          <w:bCs/>
          <w:color w:val="auto"/>
          <w:sz w:val="23"/>
          <w:szCs w:val="23"/>
        </w:rPr>
      </w:pPr>
      <w:r w:rsidRPr="00114B2C">
        <w:rPr>
          <w:rFonts w:ascii="Arial" w:hAnsi="Arial" w:cs="Arial"/>
          <w:bCs/>
          <w:color w:val="auto"/>
          <w:sz w:val="23"/>
          <w:szCs w:val="23"/>
        </w:rPr>
        <w:t>Organem wykonawczym realizującym zadania administracyjne Towarzystwa jest Biuro Zarządu.</w:t>
      </w:r>
    </w:p>
    <w:p w14:paraId="0C75831C" w14:textId="77777777" w:rsidR="00801E12" w:rsidRPr="00114B2C" w:rsidRDefault="00801E12" w:rsidP="00801E12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14:paraId="247CED4F" w14:textId="2BCF318C" w:rsidR="00801E12" w:rsidRPr="00114B2C" w:rsidRDefault="00801E12" w:rsidP="00801E12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>§ 38</w:t>
      </w:r>
    </w:p>
    <w:p w14:paraId="67A8C005" w14:textId="1333827F" w:rsidR="00801E12" w:rsidRPr="00114B2C" w:rsidRDefault="00801E12" w:rsidP="00801E12">
      <w:pPr>
        <w:pStyle w:val="Default"/>
        <w:spacing w:before="120" w:after="120" w:line="276" w:lineRule="auto"/>
        <w:jc w:val="both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Cs/>
          <w:color w:val="auto"/>
          <w:sz w:val="23"/>
          <w:szCs w:val="23"/>
        </w:rPr>
        <w:t>Biuro Zarządu zatrudnia pracowników i realizuje swoje zadania na podstawie Regulaminu Biura Zarządu uchwalonego przez Zarząd Główny.</w:t>
      </w:r>
    </w:p>
    <w:p w14:paraId="6BB48060" w14:textId="77777777" w:rsidR="00801E12" w:rsidRPr="00114B2C" w:rsidRDefault="00801E12" w:rsidP="00801E12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14:paraId="3A21F3E4" w14:textId="618CA576" w:rsidR="00801E12" w:rsidRPr="00114B2C" w:rsidRDefault="00801E12" w:rsidP="00801E12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>§ 39</w:t>
      </w:r>
    </w:p>
    <w:p w14:paraId="43963CAE" w14:textId="7B4A4D54" w:rsidR="00801E12" w:rsidRPr="00114B2C" w:rsidRDefault="00801E12" w:rsidP="00801E12">
      <w:pPr>
        <w:pStyle w:val="Default"/>
        <w:spacing w:before="120" w:after="120" w:line="276" w:lineRule="auto"/>
        <w:jc w:val="both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Cs/>
          <w:color w:val="auto"/>
          <w:sz w:val="23"/>
          <w:szCs w:val="23"/>
        </w:rPr>
        <w:t>Pracą Biura Zarządu kieruje Sekretarz Generalny, który w stosunku do pracowników Biura Zarządu reprezentuje pracodawcę w rozumieniu przepisów prawa pracy.</w:t>
      </w:r>
    </w:p>
    <w:p w14:paraId="05B2163F" w14:textId="77777777" w:rsidR="00801E12" w:rsidRPr="00114B2C" w:rsidRDefault="00801E12" w:rsidP="00801E12">
      <w:pPr>
        <w:pStyle w:val="Default"/>
        <w:spacing w:before="120" w:after="120" w:line="276" w:lineRule="auto"/>
        <w:rPr>
          <w:rFonts w:ascii="Arial" w:hAnsi="Arial" w:cs="Arial"/>
          <w:b/>
          <w:color w:val="auto"/>
          <w:sz w:val="23"/>
          <w:szCs w:val="23"/>
        </w:rPr>
      </w:pPr>
    </w:p>
    <w:p w14:paraId="5C777A84" w14:textId="59B3C55A" w:rsidR="00350A93" w:rsidRPr="00114B2C" w:rsidRDefault="00350A93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801E12" w:rsidRPr="00114B2C">
        <w:rPr>
          <w:rFonts w:ascii="Arial" w:hAnsi="Arial" w:cs="Arial"/>
          <w:b/>
          <w:color w:val="auto"/>
          <w:sz w:val="23"/>
          <w:szCs w:val="23"/>
        </w:rPr>
        <w:t>40</w:t>
      </w:r>
    </w:p>
    <w:p w14:paraId="579692F4" w14:textId="15DA25FA" w:rsidR="007414F0" w:rsidRPr="00114B2C" w:rsidRDefault="007414F0" w:rsidP="00663C95">
      <w:pPr>
        <w:pStyle w:val="Default"/>
        <w:spacing w:before="120" w:after="120" w:line="276" w:lineRule="auto"/>
        <w:jc w:val="both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Cs/>
          <w:color w:val="auto"/>
          <w:sz w:val="23"/>
          <w:szCs w:val="23"/>
        </w:rPr>
        <w:t>Sekretarz Generalny nie musi być członkiem Towarzystwa i jest wybierany</w:t>
      </w:r>
      <w:r w:rsidR="00350A93" w:rsidRPr="00114B2C">
        <w:rPr>
          <w:rFonts w:ascii="Arial" w:hAnsi="Arial" w:cs="Arial"/>
          <w:bCs/>
          <w:color w:val="auto"/>
          <w:sz w:val="23"/>
          <w:szCs w:val="23"/>
        </w:rPr>
        <w:t xml:space="preserve"> przez Zarząd Główny na podstawie rekomendacji komisji konkursowej, o której mowa poniżej, na okres 4 lat, na podstawie wyników </w:t>
      </w:r>
      <w:r w:rsidRPr="00114B2C">
        <w:rPr>
          <w:rFonts w:ascii="Arial" w:hAnsi="Arial" w:cs="Arial"/>
          <w:bCs/>
          <w:color w:val="auto"/>
          <w:sz w:val="23"/>
          <w:szCs w:val="23"/>
        </w:rPr>
        <w:t>konkurs</w:t>
      </w:r>
      <w:r w:rsidR="00350A93" w:rsidRPr="00114B2C">
        <w:rPr>
          <w:rFonts w:ascii="Arial" w:hAnsi="Arial" w:cs="Arial"/>
          <w:bCs/>
          <w:color w:val="auto"/>
          <w:sz w:val="23"/>
          <w:szCs w:val="23"/>
        </w:rPr>
        <w:t>u</w:t>
      </w:r>
      <w:r w:rsidRPr="00114B2C">
        <w:rPr>
          <w:rFonts w:ascii="Arial" w:hAnsi="Arial" w:cs="Arial"/>
          <w:bCs/>
          <w:color w:val="auto"/>
          <w:sz w:val="23"/>
          <w:szCs w:val="23"/>
        </w:rPr>
        <w:t xml:space="preserve"> ogłoszon</w:t>
      </w:r>
      <w:r w:rsidR="00350A93" w:rsidRPr="00114B2C">
        <w:rPr>
          <w:rFonts w:ascii="Arial" w:hAnsi="Arial" w:cs="Arial"/>
          <w:bCs/>
          <w:color w:val="auto"/>
          <w:sz w:val="23"/>
          <w:szCs w:val="23"/>
        </w:rPr>
        <w:t>ego</w:t>
      </w:r>
      <w:r w:rsidRPr="00114B2C">
        <w:rPr>
          <w:rFonts w:ascii="Arial" w:hAnsi="Arial" w:cs="Arial"/>
          <w:bCs/>
          <w:color w:val="auto"/>
          <w:sz w:val="23"/>
          <w:szCs w:val="23"/>
        </w:rPr>
        <w:t xml:space="preserve"> przez Prezesa </w:t>
      </w:r>
      <w:proofErr w:type="spellStart"/>
      <w:r w:rsidRPr="00114B2C">
        <w:rPr>
          <w:rFonts w:ascii="Arial" w:hAnsi="Arial" w:cs="Arial"/>
          <w:bCs/>
          <w:color w:val="auto"/>
          <w:sz w:val="23"/>
          <w:szCs w:val="23"/>
        </w:rPr>
        <w:t>TChP</w:t>
      </w:r>
      <w:proofErr w:type="spellEnd"/>
      <w:r w:rsidRPr="00114B2C">
        <w:rPr>
          <w:rFonts w:ascii="Arial" w:hAnsi="Arial" w:cs="Arial"/>
          <w:bCs/>
          <w:color w:val="auto"/>
          <w:sz w:val="23"/>
          <w:szCs w:val="23"/>
        </w:rPr>
        <w:t xml:space="preserve">, a w jego kompetencjach jest m.in. zarządzanie biurem </w:t>
      </w:r>
      <w:proofErr w:type="spellStart"/>
      <w:r w:rsidRPr="00114B2C">
        <w:rPr>
          <w:rFonts w:ascii="Arial" w:hAnsi="Arial" w:cs="Arial"/>
          <w:bCs/>
          <w:color w:val="auto"/>
          <w:sz w:val="23"/>
          <w:szCs w:val="23"/>
        </w:rPr>
        <w:t>TChP</w:t>
      </w:r>
      <w:proofErr w:type="spellEnd"/>
      <w:r w:rsidRPr="00114B2C">
        <w:rPr>
          <w:rFonts w:ascii="Arial" w:hAnsi="Arial" w:cs="Arial"/>
          <w:bCs/>
          <w:color w:val="auto"/>
          <w:sz w:val="23"/>
          <w:szCs w:val="23"/>
        </w:rPr>
        <w:t xml:space="preserve">, sprawami organizacyjnymi związanymi z funkcjonowaniem Towarzystwa, pozyskiwaniem finansów i organizacją </w:t>
      </w:r>
      <w:r w:rsidR="005F2B69" w:rsidRPr="00114B2C">
        <w:rPr>
          <w:rFonts w:ascii="Arial" w:hAnsi="Arial" w:cs="Arial"/>
          <w:bCs/>
          <w:color w:val="auto"/>
          <w:sz w:val="23"/>
          <w:szCs w:val="23"/>
        </w:rPr>
        <w:t xml:space="preserve">raz na dwa lata Walnego Zgromadzenia Członków </w:t>
      </w:r>
      <w:proofErr w:type="spellStart"/>
      <w:r w:rsidRPr="00114B2C">
        <w:rPr>
          <w:rFonts w:ascii="Arial" w:hAnsi="Arial" w:cs="Arial"/>
          <w:bCs/>
          <w:color w:val="auto"/>
          <w:sz w:val="23"/>
          <w:szCs w:val="23"/>
        </w:rPr>
        <w:t>TChP</w:t>
      </w:r>
      <w:proofErr w:type="spellEnd"/>
      <w:r w:rsidRPr="00114B2C">
        <w:rPr>
          <w:rFonts w:ascii="Arial" w:hAnsi="Arial" w:cs="Arial"/>
          <w:bCs/>
          <w:color w:val="auto"/>
          <w:sz w:val="23"/>
          <w:szCs w:val="23"/>
        </w:rPr>
        <w:t>.</w:t>
      </w:r>
    </w:p>
    <w:p w14:paraId="61C72465" w14:textId="77777777" w:rsidR="00D241AC" w:rsidRPr="00114B2C" w:rsidRDefault="00D241AC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14:paraId="4256275E" w14:textId="41B92210" w:rsidR="00350A93" w:rsidRPr="00114B2C" w:rsidRDefault="00350A93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5F2B69" w:rsidRPr="00114B2C">
        <w:rPr>
          <w:rFonts w:ascii="Arial" w:hAnsi="Arial" w:cs="Arial"/>
          <w:b/>
          <w:color w:val="auto"/>
          <w:sz w:val="23"/>
          <w:szCs w:val="23"/>
        </w:rPr>
        <w:t>41</w:t>
      </w:r>
    </w:p>
    <w:p w14:paraId="7B5AD279" w14:textId="29768196" w:rsidR="007414F0" w:rsidRPr="00114B2C" w:rsidRDefault="007414F0" w:rsidP="00663C95">
      <w:pPr>
        <w:pStyle w:val="Default"/>
        <w:spacing w:before="120" w:after="120" w:line="276" w:lineRule="auto"/>
        <w:jc w:val="both"/>
        <w:rPr>
          <w:rFonts w:ascii="Arial" w:hAnsi="Arial" w:cs="Arial"/>
          <w:bCs/>
          <w:color w:val="auto"/>
          <w:sz w:val="23"/>
          <w:szCs w:val="23"/>
        </w:rPr>
      </w:pPr>
      <w:r w:rsidRPr="00114B2C">
        <w:rPr>
          <w:rFonts w:ascii="Arial" w:hAnsi="Arial" w:cs="Arial"/>
          <w:bCs/>
          <w:color w:val="auto"/>
          <w:sz w:val="23"/>
          <w:szCs w:val="23"/>
        </w:rPr>
        <w:t xml:space="preserve">Kadencja Sekretarza Generalnego kończy się po </w:t>
      </w:r>
      <w:r w:rsidR="00350A93" w:rsidRPr="00114B2C">
        <w:rPr>
          <w:rFonts w:ascii="Arial" w:hAnsi="Arial" w:cs="Arial"/>
          <w:bCs/>
          <w:color w:val="auto"/>
          <w:sz w:val="23"/>
          <w:szCs w:val="23"/>
        </w:rPr>
        <w:t>upływie 4</w:t>
      </w:r>
      <w:r w:rsidRPr="00114B2C">
        <w:rPr>
          <w:rFonts w:ascii="Arial" w:hAnsi="Arial" w:cs="Arial"/>
          <w:bCs/>
          <w:color w:val="auto"/>
          <w:sz w:val="23"/>
          <w:szCs w:val="23"/>
        </w:rPr>
        <w:t xml:space="preserve"> lat z  możliwością przedłużenia w przypadku otrzymania votum zaufania przez Zarząd Główny </w:t>
      </w:r>
      <w:proofErr w:type="spellStart"/>
      <w:r w:rsidRPr="00114B2C">
        <w:rPr>
          <w:rFonts w:ascii="Arial" w:hAnsi="Arial" w:cs="Arial"/>
          <w:bCs/>
          <w:color w:val="auto"/>
          <w:sz w:val="23"/>
          <w:szCs w:val="23"/>
        </w:rPr>
        <w:t>TChP</w:t>
      </w:r>
      <w:proofErr w:type="spellEnd"/>
    </w:p>
    <w:p w14:paraId="66F0D180" w14:textId="77777777" w:rsidR="00D241AC" w:rsidRPr="00114B2C" w:rsidRDefault="00D241AC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14:paraId="66CFEF4A" w14:textId="5A850192" w:rsidR="00350A93" w:rsidRPr="00114B2C" w:rsidRDefault="00D241AC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5F2B69" w:rsidRPr="00114B2C">
        <w:rPr>
          <w:rFonts w:ascii="Arial" w:hAnsi="Arial" w:cs="Arial"/>
          <w:b/>
          <w:color w:val="auto"/>
          <w:sz w:val="23"/>
          <w:szCs w:val="23"/>
        </w:rPr>
        <w:t>42</w:t>
      </w:r>
    </w:p>
    <w:p w14:paraId="29EC90E3" w14:textId="4D922DC5" w:rsidR="007414F0" w:rsidRPr="00114B2C" w:rsidRDefault="007414F0" w:rsidP="00663C95">
      <w:pPr>
        <w:pStyle w:val="Default"/>
        <w:spacing w:before="120" w:after="120" w:line="276" w:lineRule="auto"/>
        <w:jc w:val="both"/>
        <w:rPr>
          <w:rFonts w:ascii="Arial" w:hAnsi="Arial" w:cs="Arial"/>
          <w:bCs/>
          <w:color w:val="auto"/>
          <w:sz w:val="23"/>
          <w:szCs w:val="23"/>
        </w:rPr>
      </w:pPr>
      <w:r w:rsidRPr="00114B2C">
        <w:rPr>
          <w:rFonts w:ascii="Arial" w:hAnsi="Arial" w:cs="Arial"/>
          <w:bCs/>
          <w:color w:val="auto"/>
          <w:sz w:val="23"/>
          <w:szCs w:val="23"/>
        </w:rPr>
        <w:t xml:space="preserve">W skład komisji konkursowej powoływanej przez Prezesa </w:t>
      </w:r>
      <w:proofErr w:type="spellStart"/>
      <w:r w:rsidRPr="00114B2C">
        <w:rPr>
          <w:rFonts w:ascii="Arial" w:hAnsi="Arial" w:cs="Arial"/>
          <w:bCs/>
          <w:color w:val="auto"/>
          <w:sz w:val="23"/>
          <w:szCs w:val="23"/>
        </w:rPr>
        <w:t>TChP</w:t>
      </w:r>
      <w:proofErr w:type="spellEnd"/>
      <w:r w:rsidRPr="00114B2C">
        <w:rPr>
          <w:rFonts w:ascii="Arial" w:hAnsi="Arial" w:cs="Arial"/>
          <w:bCs/>
          <w:color w:val="auto"/>
          <w:sz w:val="23"/>
          <w:szCs w:val="23"/>
        </w:rPr>
        <w:t xml:space="preserve"> wchodzą: Prezes </w:t>
      </w:r>
      <w:proofErr w:type="spellStart"/>
      <w:r w:rsidRPr="00114B2C">
        <w:rPr>
          <w:rFonts w:ascii="Arial" w:hAnsi="Arial" w:cs="Arial"/>
          <w:bCs/>
          <w:color w:val="auto"/>
          <w:sz w:val="23"/>
          <w:szCs w:val="23"/>
        </w:rPr>
        <w:t>TChP</w:t>
      </w:r>
      <w:proofErr w:type="spellEnd"/>
      <w:r w:rsidRPr="00114B2C">
        <w:rPr>
          <w:rFonts w:ascii="Arial" w:hAnsi="Arial" w:cs="Arial"/>
          <w:bCs/>
          <w:color w:val="auto"/>
          <w:sz w:val="23"/>
          <w:szCs w:val="23"/>
        </w:rPr>
        <w:t xml:space="preserve"> lub </w:t>
      </w:r>
      <w:proofErr w:type="spellStart"/>
      <w:r w:rsidRPr="00114B2C">
        <w:rPr>
          <w:rFonts w:ascii="Arial" w:hAnsi="Arial" w:cs="Arial"/>
          <w:bCs/>
          <w:color w:val="auto"/>
          <w:sz w:val="23"/>
          <w:szCs w:val="23"/>
        </w:rPr>
        <w:t>vicePrezes</w:t>
      </w:r>
      <w:proofErr w:type="spellEnd"/>
      <w:r w:rsidRPr="00114B2C">
        <w:rPr>
          <w:rFonts w:ascii="Arial" w:hAnsi="Arial" w:cs="Arial"/>
          <w:bCs/>
          <w:color w:val="auto"/>
          <w:sz w:val="23"/>
          <w:szCs w:val="23"/>
        </w:rPr>
        <w:t>, Prezes – elekt oraz po jednym przedstawiciel</w:t>
      </w:r>
      <w:r w:rsidR="005F2B69" w:rsidRPr="00114B2C">
        <w:rPr>
          <w:rFonts w:ascii="Arial" w:hAnsi="Arial" w:cs="Arial"/>
          <w:bCs/>
          <w:color w:val="auto"/>
          <w:sz w:val="23"/>
          <w:szCs w:val="23"/>
        </w:rPr>
        <w:t>u z grupy członków wybieralnych wchodzących w skład Zarządu Głównego z prawem głosu.</w:t>
      </w:r>
    </w:p>
    <w:p w14:paraId="4C2327FF" w14:textId="77777777" w:rsidR="00D241AC" w:rsidRPr="00114B2C" w:rsidRDefault="00D241AC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14:paraId="04817471" w14:textId="22CF1630" w:rsidR="00350A93" w:rsidRPr="00114B2C" w:rsidRDefault="00350A93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5F2B69" w:rsidRPr="00114B2C">
        <w:rPr>
          <w:rFonts w:ascii="Arial" w:hAnsi="Arial" w:cs="Arial"/>
          <w:b/>
          <w:color w:val="auto"/>
          <w:sz w:val="23"/>
          <w:szCs w:val="23"/>
        </w:rPr>
        <w:t>43</w:t>
      </w:r>
    </w:p>
    <w:p w14:paraId="5C83F418" w14:textId="7BF2C25E" w:rsidR="007414F0" w:rsidRPr="00114B2C" w:rsidRDefault="007414F0" w:rsidP="00663C95">
      <w:pPr>
        <w:pStyle w:val="Default"/>
        <w:spacing w:before="120" w:after="120" w:line="276" w:lineRule="auto"/>
        <w:jc w:val="both"/>
        <w:rPr>
          <w:rFonts w:ascii="Arial" w:hAnsi="Arial" w:cs="Arial"/>
          <w:bCs/>
          <w:color w:val="auto"/>
          <w:sz w:val="23"/>
          <w:szCs w:val="23"/>
        </w:rPr>
      </w:pPr>
      <w:r w:rsidRPr="00114B2C">
        <w:rPr>
          <w:rFonts w:ascii="Arial" w:hAnsi="Arial" w:cs="Arial"/>
          <w:bCs/>
          <w:color w:val="auto"/>
          <w:sz w:val="23"/>
          <w:szCs w:val="23"/>
        </w:rPr>
        <w:t xml:space="preserve">Sekretarz Generalny urzęduje w siedzibie </w:t>
      </w:r>
      <w:proofErr w:type="spellStart"/>
      <w:r w:rsidRPr="00114B2C">
        <w:rPr>
          <w:rFonts w:ascii="Arial" w:hAnsi="Arial" w:cs="Arial"/>
          <w:bCs/>
          <w:color w:val="auto"/>
          <w:sz w:val="23"/>
          <w:szCs w:val="23"/>
        </w:rPr>
        <w:t>TChP</w:t>
      </w:r>
      <w:proofErr w:type="spellEnd"/>
      <w:r w:rsidRPr="00114B2C">
        <w:rPr>
          <w:rFonts w:ascii="Arial" w:hAnsi="Arial" w:cs="Arial"/>
          <w:bCs/>
          <w:color w:val="auto"/>
          <w:sz w:val="23"/>
          <w:szCs w:val="23"/>
        </w:rPr>
        <w:t xml:space="preserve"> i podlega </w:t>
      </w:r>
      <w:r w:rsidR="005F2B69" w:rsidRPr="00114B2C">
        <w:rPr>
          <w:rFonts w:ascii="Arial" w:hAnsi="Arial" w:cs="Arial"/>
          <w:bCs/>
          <w:color w:val="auto"/>
          <w:sz w:val="23"/>
          <w:szCs w:val="23"/>
        </w:rPr>
        <w:t xml:space="preserve">bezpośrednio </w:t>
      </w:r>
      <w:r w:rsidRPr="00114B2C">
        <w:rPr>
          <w:rFonts w:ascii="Arial" w:hAnsi="Arial" w:cs="Arial"/>
          <w:bCs/>
          <w:color w:val="auto"/>
          <w:sz w:val="23"/>
          <w:szCs w:val="23"/>
        </w:rPr>
        <w:t xml:space="preserve">urzędującemu Prezesowi </w:t>
      </w:r>
      <w:proofErr w:type="spellStart"/>
      <w:r w:rsidRPr="00114B2C">
        <w:rPr>
          <w:rFonts w:ascii="Arial" w:hAnsi="Arial" w:cs="Arial"/>
          <w:bCs/>
          <w:color w:val="auto"/>
          <w:sz w:val="23"/>
          <w:szCs w:val="23"/>
        </w:rPr>
        <w:t>TChP</w:t>
      </w:r>
      <w:proofErr w:type="spellEnd"/>
      <w:r w:rsidRPr="00114B2C">
        <w:rPr>
          <w:rFonts w:ascii="Arial" w:hAnsi="Arial" w:cs="Arial"/>
          <w:bCs/>
          <w:color w:val="auto"/>
          <w:sz w:val="23"/>
          <w:szCs w:val="23"/>
        </w:rPr>
        <w:t>.</w:t>
      </w:r>
    </w:p>
    <w:p w14:paraId="5027EEC3" w14:textId="77777777" w:rsidR="00D241AC" w:rsidRPr="00114B2C" w:rsidRDefault="00D241AC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14:paraId="5675CFB4" w14:textId="0814F14D" w:rsidR="00350A93" w:rsidRPr="00114B2C" w:rsidRDefault="00350A93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5F2B69" w:rsidRPr="00114B2C">
        <w:rPr>
          <w:rFonts w:ascii="Arial" w:hAnsi="Arial" w:cs="Arial"/>
          <w:b/>
          <w:color w:val="auto"/>
          <w:sz w:val="23"/>
          <w:szCs w:val="23"/>
        </w:rPr>
        <w:t>44</w:t>
      </w:r>
    </w:p>
    <w:p w14:paraId="591A0670" w14:textId="47A56854" w:rsidR="00350A93" w:rsidRPr="00114B2C" w:rsidRDefault="00350A93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Umowy z Sekretarzem Generalnym na wykonywanie jego obowiązków zawiera </w:t>
      </w:r>
      <w:r w:rsidR="00663C95" w:rsidRPr="00114B2C">
        <w:rPr>
          <w:rFonts w:ascii="Arial" w:hAnsi="Arial" w:cs="Arial"/>
          <w:color w:val="auto"/>
          <w:sz w:val="23"/>
          <w:szCs w:val="23"/>
        </w:rPr>
        <w:t>Prezes Zarządu Głównego.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 O warunkach zatrudnienia Sekretarza Generalnego</w:t>
      </w:r>
      <w:r w:rsidR="00663C95" w:rsidRPr="00114B2C">
        <w:rPr>
          <w:rFonts w:ascii="Arial" w:hAnsi="Arial" w:cs="Arial"/>
          <w:color w:val="auto"/>
          <w:sz w:val="23"/>
          <w:szCs w:val="23"/>
        </w:rPr>
        <w:t>, zmianie warunków zatrudnienia i wypowiedzeniu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 decyduje Zarząd Główny uchwałą.</w:t>
      </w:r>
    </w:p>
    <w:p w14:paraId="43AD3995" w14:textId="77777777" w:rsidR="007414F0" w:rsidRPr="00114B2C" w:rsidRDefault="007414F0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6448CCB8" w14:textId="2048C0A5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b/>
          <w:bCs/>
          <w:color w:val="auto"/>
          <w:sz w:val="23"/>
          <w:szCs w:val="23"/>
        </w:rPr>
        <w:t>ROZDZIAŁ V</w:t>
      </w:r>
      <w:r w:rsidR="007414F0" w:rsidRPr="00114B2C">
        <w:rPr>
          <w:rFonts w:ascii="Arial" w:hAnsi="Arial" w:cs="Arial"/>
          <w:b/>
          <w:bCs/>
          <w:color w:val="auto"/>
          <w:sz w:val="23"/>
          <w:szCs w:val="23"/>
        </w:rPr>
        <w:t>I</w:t>
      </w:r>
    </w:p>
    <w:p w14:paraId="57E2AC0C" w14:textId="77777777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b/>
          <w:bCs/>
          <w:color w:val="auto"/>
          <w:sz w:val="23"/>
          <w:szCs w:val="23"/>
        </w:rPr>
        <w:t>ODDZIAŁY TERENOWE TOWARZYSTWA</w:t>
      </w:r>
    </w:p>
    <w:p w14:paraId="26FF9A97" w14:textId="77777777" w:rsidR="00D241AC" w:rsidRPr="00114B2C" w:rsidRDefault="00D241AC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14:paraId="2DEF3635" w14:textId="2C71CBC2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5F2B69" w:rsidRPr="00114B2C">
        <w:rPr>
          <w:rFonts w:ascii="Arial" w:hAnsi="Arial" w:cs="Arial"/>
          <w:b/>
          <w:color w:val="auto"/>
          <w:sz w:val="23"/>
          <w:szCs w:val="23"/>
        </w:rPr>
        <w:t>45</w:t>
      </w:r>
    </w:p>
    <w:p w14:paraId="4CFF4DAB" w14:textId="029E27EF" w:rsidR="00061C6D" w:rsidRPr="00114B2C" w:rsidRDefault="00061C6D" w:rsidP="00663C95">
      <w:pPr>
        <w:pStyle w:val="Default"/>
        <w:numPr>
          <w:ilvl w:val="0"/>
          <w:numId w:val="77"/>
        </w:numPr>
        <w:spacing w:before="120" w:after="120" w:line="276" w:lineRule="auto"/>
        <w:ind w:left="851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Oddziały </w:t>
      </w:r>
      <w:r w:rsidR="00E92E8B" w:rsidRPr="00114B2C">
        <w:rPr>
          <w:rFonts w:ascii="Arial" w:hAnsi="Arial" w:cs="Arial"/>
          <w:color w:val="auto"/>
          <w:sz w:val="23"/>
          <w:szCs w:val="23"/>
        </w:rPr>
        <w:t>terenowe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 powstają na podstawie uchwały Zarządu Głównego.</w:t>
      </w:r>
    </w:p>
    <w:p w14:paraId="79537EB8" w14:textId="086EA75C" w:rsidR="00061C6D" w:rsidRPr="00114B2C" w:rsidRDefault="00061C6D" w:rsidP="00663C95">
      <w:pPr>
        <w:pStyle w:val="Default"/>
        <w:numPr>
          <w:ilvl w:val="0"/>
          <w:numId w:val="77"/>
        </w:numPr>
        <w:spacing w:before="120" w:after="120" w:line="276" w:lineRule="auto"/>
        <w:ind w:left="851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Teren działalności Oddziału i miejsce siedziby Zarządu Oddziału ustala Zarząd Główny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zgodnie z wnioskiem Zarządu Oddziału.</w:t>
      </w:r>
    </w:p>
    <w:p w14:paraId="133164BD" w14:textId="24A291FE" w:rsidR="00061C6D" w:rsidRPr="00114B2C" w:rsidRDefault="00061C6D" w:rsidP="00663C95">
      <w:pPr>
        <w:pStyle w:val="Default"/>
        <w:numPr>
          <w:ilvl w:val="0"/>
          <w:numId w:val="77"/>
        </w:numPr>
        <w:spacing w:before="120" w:after="120" w:line="276" w:lineRule="auto"/>
        <w:ind w:left="851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Zarząd Główny może powołać Oddział na wniosek co najmniej 50 członków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zwyczajnych Towarzystwa. </w:t>
      </w:r>
      <w:r w:rsidR="00D241AC" w:rsidRPr="00114B2C">
        <w:rPr>
          <w:rFonts w:ascii="Arial" w:hAnsi="Arial" w:cs="Arial"/>
          <w:color w:val="auto"/>
          <w:sz w:val="23"/>
          <w:szCs w:val="23"/>
        </w:rPr>
        <w:t>Zarząd Główny w uchwale o powołaniu Oddziału w</w:t>
      </w:r>
      <w:r w:rsidRPr="00114B2C">
        <w:rPr>
          <w:rFonts w:ascii="Arial" w:hAnsi="Arial" w:cs="Arial"/>
          <w:color w:val="auto"/>
          <w:sz w:val="23"/>
          <w:szCs w:val="23"/>
        </w:rPr>
        <w:t>yznacza</w:t>
      </w:r>
      <w:r w:rsidR="005F2B69" w:rsidRPr="00114B2C">
        <w:rPr>
          <w:rFonts w:ascii="Arial" w:hAnsi="Arial" w:cs="Arial"/>
          <w:color w:val="auto"/>
          <w:sz w:val="23"/>
          <w:szCs w:val="23"/>
        </w:rPr>
        <w:t xml:space="preserve"> obszar działalności Oddziału, który nie musi pokrywać się z działem administracyjnym kraju,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 tymczasowego Przewodniczącego Oddziału,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który dobiera sobie sekretarza i zwołuje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zebranie organizacyjne Oddziału, które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dokonuje wyboru Przewodniczącego i Zarządu Oddziału.</w:t>
      </w:r>
    </w:p>
    <w:p w14:paraId="62E31E9B" w14:textId="69FD5E6D" w:rsidR="00E92E8B" w:rsidRPr="00114B2C" w:rsidRDefault="00E92E8B" w:rsidP="00663C95">
      <w:pPr>
        <w:pStyle w:val="Default"/>
        <w:numPr>
          <w:ilvl w:val="0"/>
          <w:numId w:val="77"/>
        </w:numPr>
        <w:spacing w:before="120" w:after="120" w:line="276" w:lineRule="auto"/>
        <w:ind w:left="851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Zarząd Główny decyduje o likwidacji Oddziału lub o połączeniu sąsiadujących terytorialnie oddziałów w jedna strukturę w przypadku zmniejszenia </w:t>
      </w:r>
      <w:r w:rsidR="00D241AC" w:rsidRPr="00114B2C">
        <w:rPr>
          <w:rFonts w:ascii="Arial" w:hAnsi="Arial" w:cs="Arial"/>
          <w:color w:val="auto"/>
          <w:sz w:val="23"/>
          <w:szCs w:val="23"/>
        </w:rPr>
        <w:t>liczby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 członków Oddziału poniżej 50-ciu i po wysłuchaniu Przewodniczącego Oddziału w zakresie proponowanego </w:t>
      </w:r>
      <w:r w:rsidR="00D241AC" w:rsidRPr="00114B2C">
        <w:rPr>
          <w:rFonts w:ascii="Arial" w:hAnsi="Arial" w:cs="Arial"/>
          <w:color w:val="auto"/>
          <w:sz w:val="23"/>
          <w:szCs w:val="23"/>
        </w:rPr>
        <w:t xml:space="preserve">dla Oddziału </w:t>
      </w:r>
      <w:r w:rsidRPr="00114B2C">
        <w:rPr>
          <w:rFonts w:ascii="Arial" w:hAnsi="Arial" w:cs="Arial"/>
          <w:color w:val="auto"/>
          <w:sz w:val="23"/>
          <w:szCs w:val="23"/>
        </w:rPr>
        <w:t>programu naprawczego.</w:t>
      </w:r>
    </w:p>
    <w:p w14:paraId="2ED37521" w14:textId="3F306994" w:rsidR="00E92E8B" w:rsidRPr="00114B2C" w:rsidRDefault="00E92E8B" w:rsidP="00663C95">
      <w:pPr>
        <w:pStyle w:val="Default"/>
        <w:numPr>
          <w:ilvl w:val="0"/>
          <w:numId w:val="77"/>
        </w:numPr>
        <w:spacing w:before="120" w:after="120" w:line="276" w:lineRule="auto"/>
        <w:ind w:left="851" w:hanging="425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Oddziały Towarzystwa  działają na podstawie zatwierdzonego przez Zarząd Główny Regulaminu opracowanego w oparciu o Statut </w:t>
      </w:r>
      <w:proofErr w:type="spellStart"/>
      <w:r w:rsidRPr="00114B2C">
        <w:rPr>
          <w:rFonts w:ascii="Arial" w:hAnsi="Arial" w:cs="Arial"/>
          <w:color w:val="auto"/>
          <w:sz w:val="23"/>
          <w:szCs w:val="23"/>
        </w:rPr>
        <w:t>TChP</w:t>
      </w:r>
      <w:proofErr w:type="spellEnd"/>
      <w:r w:rsidRPr="00114B2C">
        <w:rPr>
          <w:rFonts w:ascii="Arial" w:hAnsi="Arial" w:cs="Arial"/>
          <w:color w:val="auto"/>
          <w:sz w:val="23"/>
          <w:szCs w:val="23"/>
        </w:rPr>
        <w:t>.</w:t>
      </w:r>
    </w:p>
    <w:p w14:paraId="1689D1E4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4045D57F" w14:textId="7F7F0D6C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5F2B69" w:rsidRPr="00114B2C">
        <w:rPr>
          <w:rFonts w:ascii="Arial" w:hAnsi="Arial" w:cs="Arial"/>
          <w:b/>
          <w:color w:val="auto"/>
          <w:sz w:val="23"/>
          <w:szCs w:val="23"/>
        </w:rPr>
        <w:t>46</w:t>
      </w:r>
    </w:p>
    <w:p w14:paraId="521C2F6B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Władzami Oddziału są:</w:t>
      </w:r>
    </w:p>
    <w:p w14:paraId="1E540440" w14:textId="77777777" w:rsidR="00061C6D" w:rsidRPr="00114B2C" w:rsidRDefault="00061C6D" w:rsidP="00663C95">
      <w:pPr>
        <w:pStyle w:val="Default"/>
        <w:numPr>
          <w:ilvl w:val="0"/>
          <w:numId w:val="36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lastRenderedPageBreak/>
        <w:t>Walne Zebranie Członków Oddziału,</w:t>
      </w:r>
    </w:p>
    <w:p w14:paraId="1833BFB4" w14:textId="77777777" w:rsidR="00061C6D" w:rsidRPr="00114B2C" w:rsidRDefault="00061C6D" w:rsidP="00663C95">
      <w:pPr>
        <w:pStyle w:val="Default"/>
        <w:numPr>
          <w:ilvl w:val="0"/>
          <w:numId w:val="36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Zarząd Oddziału,</w:t>
      </w:r>
    </w:p>
    <w:p w14:paraId="144E1590" w14:textId="77777777" w:rsidR="00061C6D" w:rsidRPr="00114B2C" w:rsidRDefault="00061C6D" w:rsidP="00663C95">
      <w:pPr>
        <w:pStyle w:val="Default"/>
        <w:numPr>
          <w:ilvl w:val="0"/>
          <w:numId w:val="36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Komisja Rewizyjna Oddziału.</w:t>
      </w:r>
    </w:p>
    <w:p w14:paraId="129DFF7F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525F57DE" w14:textId="66536841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5F2B69" w:rsidRPr="00114B2C">
        <w:rPr>
          <w:rFonts w:ascii="Arial" w:hAnsi="Arial" w:cs="Arial"/>
          <w:b/>
          <w:color w:val="auto"/>
          <w:sz w:val="23"/>
          <w:szCs w:val="23"/>
        </w:rPr>
        <w:t>47</w:t>
      </w:r>
    </w:p>
    <w:p w14:paraId="2EBACA59" w14:textId="77777777" w:rsidR="00061C6D" w:rsidRPr="00114B2C" w:rsidRDefault="00061C6D" w:rsidP="00663C95">
      <w:pPr>
        <w:pStyle w:val="Default"/>
        <w:numPr>
          <w:ilvl w:val="0"/>
          <w:numId w:val="37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Najwyższą władzą Oddziału jest Walne Zebranie Członków Oddziału.</w:t>
      </w:r>
    </w:p>
    <w:p w14:paraId="4EF184FC" w14:textId="77777777" w:rsidR="00061C6D" w:rsidRPr="00114B2C" w:rsidRDefault="00061C6D" w:rsidP="00663C95">
      <w:pPr>
        <w:pStyle w:val="Default"/>
        <w:numPr>
          <w:ilvl w:val="0"/>
          <w:numId w:val="37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Walne Zgromadzenie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Członków Oddziału może być zwyczajne lub nadzwyczajne.</w:t>
      </w:r>
    </w:p>
    <w:p w14:paraId="564AD1CD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0F5F8FE0" w14:textId="5323B2BB" w:rsidR="00A70A4C" w:rsidRPr="00114B2C" w:rsidRDefault="00A70A4C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5F2B69" w:rsidRPr="00114B2C">
        <w:rPr>
          <w:rFonts w:ascii="Arial" w:hAnsi="Arial" w:cs="Arial"/>
          <w:b/>
          <w:color w:val="auto"/>
          <w:sz w:val="23"/>
          <w:szCs w:val="23"/>
        </w:rPr>
        <w:t>48</w:t>
      </w:r>
    </w:p>
    <w:p w14:paraId="601F3527" w14:textId="77777777" w:rsidR="00A70A4C" w:rsidRPr="00114B2C" w:rsidRDefault="00A70A4C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Do kompetencji Walnego Zebrania Członków Oddziału należy:</w:t>
      </w:r>
    </w:p>
    <w:p w14:paraId="2846FC86" w14:textId="77777777" w:rsidR="00A70A4C" w:rsidRPr="00114B2C" w:rsidRDefault="00A70A4C" w:rsidP="00663C95">
      <w:pPr>
        <w:pStyle w:val="Default"/>
        <w:numPr>
          <w:ilvl w:val="0"/>
          <w:numId w:val="71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Uchwalenie kierunków działalności merytorycznej i finansowej Oddziału zgodnie z postanowieniami statutu i uchwałami Zarządu Głównego,</w:t>
      </w:r>
    </w:p>
    <w:p w14:paraId="465274F9" w14:textId="77777777" w:rsidR="00A70A4C" w:rsidRPr="00114B2C" w:rsidRDefault="00A70A4C" w:rsidP="00663C95">
      <w:pPr>
        <w:pStyle w:val="Default"/>
        <w:numPr>
          <w:ilvl w:val="0"/>
          <w:numId w:val="71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Rozpatrywanie i przyjmowanie sprawozdań z działalności Zarządu Oddziału i Komisji rewizyjnej Oddziału,</w:t>
      </w:r>
    </w:p>
    <w:p w14:paraId="645E5B8E" w14:textId="77777777" w:rsidR="00A70A4C" w:rsidRPr="00114B2C" w:rsidRDefault="00A70A4C" w:rsidP="00663C95">
      <w:pPr>
        <w:pStyle w:val="Default"/>
        <w:numPr>
          <w:ilvl w:val="0"/>
          <w:numId w:val="71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Udzielanie absolutorium ustępującemu Zarządowi Oddziału na wniosek Komisji Rewizyjnej,</w:t>
      </w:r>
    </w:p>
    <w:p w14:paraId="12EB5465" w14:textId="77777777" w:rsidR="00A70A4C" w:rsidRPr="00114B2C" w:rsidRDefault="00A70A4C" w:rsidP="00663C95">
      <w:pPr>
        <w:pStyle w:val="Default"/>
        <w:numPr>
          <w:ilvl w:val="0"/>
          <w:numId w:val="71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Wybór przewodniczącego Oddziału,</w:t>
      </w:r>
    </w:p>
    <w:p w14:paraId="69115931" w14:textId="77777777" w:rsidR="00A70A4C" w:rsidRPr="00114B2C" w:rsidRDefault="00A70A4C" w:rsidP="00663C95">
      <w:pPr>
        <w:pStyle w:val="Default"/>
        <w:numPr>
          <w:ilvl w:val="0"/>
          <w:numId w:val="71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Wybór członków Zarządu Oddziału i Komisji Rewizyjnej Oddziału,</w:t>
      </w:r>
    </w:p>
    <w:p w14:paraId="599796F9" w14:textId="77777777" w:rsidR="00A70A4C" w:rsidRPr="00114B2C" w:rsidRDefault="00A70A4C" w:rsidP="00663C95">
      <w:pPr>
        <w:pStyle w:val="Default"/>
        <w:numPr>
          <w:ilvl w:val="0"/>
          <w:numId w:val="71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Wybór kandydatów do zarządu Głównego zgodnie z § 27 ust.2 statutu,</w:t>
      </w:r>
    </w:p>
    <w:p w14:paraId="1C8683CE" w14:textId="77777777" w:rsidR="00A70A4C" w:rsidRPr="00114B2C" w:rsidRDefault="00A70A4C" w:rsidP="00663C95">
      <w:pPr>
        <w:pStyle w:val="Default"/>
        <w:numPr>
          <w:ilvl w:val="0"/>
          <w:numId w:val="71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Możliwość zgłaszania kandydata na Prezesa </w:t>
      </w:r>
      <w:proofErr w:type="spellStart"/>
      <w:r w:rsidRPr="00114B2C">
        <w:rPr>
          <w:rFonts w:ascii="Arial" w:hAnsi="Arial" w:cs="Arial"/>
          <w:color w:val="auto"/>
          <w:sz w:val="23"/>
          <w:szCs w:val="23"/>
        </w:rPr>
        <w:t>TChP</w:t>
      </w:r>
      <w:proofErr w:type="spellEnd"/>
    </w:p>
    <w:p w14:paraId="6F7B4901" w14:textId="77777777" w:rsidR="00A70A4C" w:rsidRPr="00114B2C" w:rsidRDefault="00A70A4C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67AC9D07" w14:textId="79A8216F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5F2B69" w:rsidRPr="00114B2C">
        <w:rPr>
          <w:rFonts w:ascii="Arial" w:hAnsi="Arial" w:cs="Arial"/>
          <w:b/>
          <w:color w:val="auto"/>
          <w:sz w:val="23"/>
          <w:szCs w:val="23"/>
        </w:rPr>
        <w:t>49</w:t>
      </w:r>
    </w:p>
    <w:p w14:paraId="64110483" w14:textId="4FFB48F2" w:rsidR="00061C6D" w:rsidRPr="00114B2C" w:rsidRDefault="00061C6D" w:rsidP="00663C95">
      <w:pPr>
        <w:pStyle w:val="Default"/>
        <w:numPr>
          <w:ilvl w:val="0"/>
          <w:numId w:val="80"/>
        </w:numPr>
        <w:spacing w:before="120" w:after="120" w:line="276" w:lineRule="auto"/>
        <w:ind w:left="709" w:hanging="283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W Walnym Zebraniu Członków Oddziału biorą udział z głosem decydującym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członkowie zwyczajni i honorowi -</w:t>
      </w:r>
      <w:r w:rsidR="00E92E8B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obywatele polscy, a z głosem doradczym zaproszeni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goście. Walne Zebranie Członków Oddziału jest władne do podejmowania uchwał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zwykłą większością głosów przy obecności w pierwszym terminie co najmniej połowy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osób uprawnionych do głosowania, a w drugim terminie -bez względu na liczbę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obecnych.</w:t>
      </w:r>
    </w:p>
    <w:p w14:paraId="7BE6EFCD" w14:textId="77777777" w:rsidR="00061C6D" w:rsidRPr="00114B2C" w:rsidRDefault="00061C6D" w:rsidP="00663C95">
      <w:pPr>
        <w:pStyle w:val="Default"/>
        <w:numPr>
          <w:ilvl w:val="0"/>
          <w:numId w:val="80"/>
        </w:numPr>
        <w:spacing w:before="120" w:after="120" w:line="276" w:lineRule="auto"/>
        <w:ind w:left="709" w:hanging="283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O terminie, miejscu i porządku obrad Walnego Zebrania Członków Oddziału Zarząd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Oddziału zawiadamia członków, co najmniej na 14 dni przed powołaniem Walnego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Zebrania.</w:t>
      </w:r>
    </w:p>
    <w:p w14:paraId="658A7FFC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0D5CD1C6" w14:textId="1F6F6E72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5F2B69" w:rsidRPr="00114B2C">
        <w:rPr>
          <w:rFonts w:ascii="Arial" w:hAnsi="Arial" w:cs="Arial"/>
          <w:b/>
          <w:color w:val="auto"/>
          <w:sz w:val="23"/>
          <w:szCs w:val="23"/>
        </w:rPr>
        <w:t>50</w:t>
      </w:r>
    </w:p>
    <w:p w14:paraId="3CE849A2" w14:textId="77777777" w:rsidR="00061C6D" w:rsidRPr="00114B2C" w:rsidRDefault="00061C6D" w:rsidP="00663C95">
      <w:pPr>
        <w:pStyle w:val="Default"/>
        <w:numPr>
          <w:ilvl w:val="0"/>
          <w:numId w:val="39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Przewodniczący Oddziału jest wybierany osobno w głosowaniu tajnym, zwykłą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większością głosów, spośród kandydatów zgłoszonych przez ustępujący Zarząd i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Walne Zebranie Członków Oddziału.</w:t>
      </w:r>
    </w:p>
    <w:p w14:paraId="365DA83D" w14:textId="77777777" w:rsidR="00061C6D" w:rsidRPr="00114B2C" w:rsidRDefault="00061C6D" w:rsidP="00663C95">
      <w:pPr>
        <w:pStyle w:val="Default"/>
        <w:numPr>
          <w:ilvl w:val="0"/>
          <w:numId w:val="39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lastRenderedPageBreak/>
        <w:t>Zarząd Oddziału jest wybierany w liczbie 7 do 11 osób w głosowaniu tajnym zwykłą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większością głosów, spośród kandydatów zgłoszonych przez ustępujący Zarząd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i Walne Zebranie Członków Oddziału.</w:t>
      </w:r>
    </w:p>
    <w:p w14:paraId="420C0493" w14:textId="77777777" w:rsidR="00061C6D" w:rsidRPr="00114B2C" w:rsidRDefault="00061C6D" w:rsidP="00663C95">
      <w:pPr>
        <w:pStyle w:val="Default"/>
        <w:numPr>
          <w:ilvl w:val="0"/>
          <w:numId w:val="39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W skład Zarządu Oddziału wchodzą: Przewodniczący, Wiceprzewodniczący, Sekretarz,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Skarbnik oraz 3 do 7 członków</w:t>
      </w:r>
    </w:p>
    <w:p w14:paraId="62186221" w14:textId="77777777" w:rsidR="00061C6D" w:rsidRPr="00114B2C" w:rsidRDefault="00061C6D" w:rsidP="00663C95">
      <w:pPr>
        <w:pStyle w:val="Default"/>
        <w:numPr>
          <w:ilvl w:val="0"/>
          <w:numId w:val="39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Zarząd Oddziału na pierwszym posiedzeniu, które zwołuje Przewodniczący Oddziału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wybiera ze swego składu w głosowaniu tajnym, zwykłą większością głosów: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Wiceprzewodniczącego, Sekretarza i Skarbnika spośród kandydatów zgłoszonych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przez Przewodniczącego.</w:t>
      </w:r>
    </w:p>
    <w:p w14:paraId="5C7966F3" w14:textId="77777777" w:rsidR="00061C6D" w:rsidRPr="00114B2C" w:rsidRDefault="00061C6D" w:rsidP="00663C95">
      <w:pPr>
        <w:pStyle w:val="Default"/>
        <w:numPr>
          <w:ilvl w:val="0"/>
          <w:numId w:val="39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Przewodniczący Oddziału może pełnić swoją funkcję nie dłużej niż przez 2 kolejne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kadencje. Ta sama osoba może być wybrana ponownie na tę funkcję po przerwie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wynoszącej, co najmniej jedną kadencję.</w:t>
      </w:r>
    </w:p>
    <w:p w14:paraId="386F65C0" w14:textId="77777777" w:rsidR="00061C6D" w:rsidRPr="00114B2C" w:rsidRDefault="00061C6D" w:rsidP="00663C95">
      <w:pPr>
        <w:pStyle w:val="Default"/>
        <w:numPr>
          <w:ilvl w:val="0"/>
          <w:numId w:val="39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Kadencja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Wiceprzewodniczącego, Sekretarza, Skarbnika oraz członków Zarządu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Oddziału trwa 2 lata. Liczba kadencji nie jest ograniczona.</w:t>
      </w:r>
    </w:p>
    <w:p w14:paraId="53F881E2" w14:textId="6E973A9D" w:rsidR="00A45684" w:rsidRPr="00114B2C" w:rsidRDefault="00A45684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7F9B8ABF" w14:textId="665E173F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5F2B69" w:rsidRPr="00114B2C">
        <w:rPr>
          <w:rFonts w:ascii="Arial" w:hAnsi="Arial" w:cs="Arial"/>
          <w:b/>
          <w:color w:val="auto"/>
          <w:sz w:val="23"/>
          <w:szCs w:val="23"/>
        </w:rPr>
        <w:t>51</w:t>
      </w:r>
    </w:p>
    <w:p w14:paraId="0D26C4D0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Do kompetencji Zarządu Oddziału należy:</w:t>
      </w:r>
    </w:p>
    <w:p w14:paraId="23592A1E" w14:textId="77777777" w:rsidR="00061C6D" w:rsidRPr="00114B2C" w:rsidRDefault="00061C6D" w:rsidP="00663C95">
      <w:pPr>
        <w:pStyle w:val="Default"/>
        <w:numPr>
          <w:ilvl w:val="0"/>
          <w:numId w:val="40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Reprezentowanie Oddziału na zewnątrz i działanie w jego imieniu na swoim terenie,</w:t>
      </w:r>
    </w:p>
    <w:p w14:paraId="2EB19079" w14:textId="77777777" w:rsidR="00061C6D" w:rsidRPr="00114B2C" w:rsidRDefault="00061C6D" w:rsidP="00663C95">
      <w:pPr>
        <w:pStyle w:val="Default"/>
        <w:numPr>
          <w:ilvl w:val="0"/>
          <w:numId w:val="40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Kierowanie działalnością Oddziału zgodnie z uchwałami Walnego Zebrania Członków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Oddziału, postanowieniami statutu i uchwałami władz Towarzystwa,</w:t>
      </w:r>
    </w:p>
    <w:p w14:paraId="6D00480C" w14:textId="77777777" w:rsidR="00061C6D" w:rsidRPr="00114B2C" w:rsidRDefault="00061C6D" w:rsidP="00663C95">
      <w:pPr>
        <w:pStyle w:val="Default"/>
        <w:numPr>
          <w:ilvl w:val="0"/>
          <w:numId w:val="40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Przyjmowanie i skreślanie członków zwyczajnych,</w:t>
      </w:r>
    </w:p>
    <w:p w14:paraId="3ED8E93F" w14:textId="77777777" w:rsidR="00061C6D" w:rsidRPr="00114B2C" w:rsidRDefault="00061C6D" w:rsidP="00663C95">
      <w:pPr>
        <w:pStyle w:val="Default"/>
        <w:numPr>
          <w:ilvl w:val="0"/>
          <w:numId w:val="40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Występowanie do Zarządu Głównego z umotywowanymi wnioskami w sprawie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powołania członków honorowych krajowych i zagranicznych oraz członków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korespondentów,</w:t>
      </w:r>
    </w:p>
    <w:p w14:paraId="2278FD84" w14:textId="77777777" w:rsidR="00061C6D" w:rsidRPr="00114B2C" w:rsidRDefault="00061C6D" w:rsidP="00663C95">
      <w:pPr>
        <w:pStyle w:val="Default"/>
        <w:numPr>
          <w:ilvl w:val="0"/>
          <w:numId w:val="40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Zarządzanie majątkiem Towarzystwa w ramach uprawnień przyznawanych przez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Zarząd Główny,</w:t>
      </w:r>
    </w:p>
    <w:p w14:paraId="16A26C73" w14:textId="77777777" w:rsidR="00061C6D" w:rsidRPr="00114B2C" w:rsidRDefault="00061C6D" w:rsidP="00663C95">
      <w:pPr>
        <w:pStyle w:val="Default"/>
        <w:numPr>
          <w:ilvl w:val="0"/>
          <w:numId w:val="40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Składanie okresowych sprawozdań Zarządowi Głównemu z działalności merytorycznej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i finansowej.</w:t>
      </w:r>
    </w:p>
    <w:p w14:paraId="702733CB" w14:textId="77777777" w:rsidR="00A45684" w:rsidRPr="00114B2C" w:rsidRDefault="00A45684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14:paraId="1B61DE82" w14:textId="44CA57B2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5F2B69" w:rsidRPr="00114B2C">
        <w:rPr>
          <w:rFonts w:ascii="Arial" w:hAnsi="Arial" w:cs="Arial"/>
          <w:b/>
          <w:color w:val="auto"/>
          <w:sz w:val="23"/>
          <w:szCs w:val="23"/>
        </w:rPr>
        <w:t>52</w:t>
      </w:r>
    </w:p>
    <w:p w14:paraId="14A1E6C4" w14:textId="77777777" w:rsidR="00061C6D" w:rsidRPr="00114B2C" w:rsidRDefault="00061C6D" w:rsidP="00663C95">
      <w:pPr>
        <w:pStyle w:val="Default"/>
        <w:numPr>
          <w:ilvl w:val="0"/>
          <w:numId w:val="41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Uchwały Zarządu Oddziału podejmowane są zwykłą większością głosów przy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obecności co najmniej połowy członków Zarządu. W razie równości głosów rozstrzyga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głos przewodniczącego zebrania.</w:t>
      </w:r>
    </w:p>
    <w:p w14:paraId="221E9B66" w14:textId="77777777" w:rsidR="00061C6D" w:rsidRPr="00114B2C" w:rsidRDefault="00061C6D" w:rsidP="00663C95">
      <w:pPr>
        <w:pStyle w:val="Default"/>
        <w:numPr>
          <w:ilvl w:val="0"/>
          <w:numId w:val="41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§ 29 pkt. 2 i 3 stosuje się odpowiednio.</w:t>
      </w:r>
    </w:p>
    <w:p w14:paraId="0B3C5E01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25EF0234" w14:textId="2270DAF2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5F2B69" w:rsidRPr="00114B2C">
        <w:rPr>
          <w:rFonts w:ascii="Arial" w:hAnsi="Arial" w:cs="Arial"/>
          <w:b/>
          <w:color w:val="auto"/>
          <w:sz w:val="23"/>
          <w:szCs w:val="23"/>
        </w:rPr>
        <w:t>53</w:t>
      </w:r>
    </w:p>
    <w:p w14:paraId="5D3438B4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lastRenderedPageBreak/>
        <w:t>Komisja rewizyjna Oddziału składa się z 3 osób wybieranych w głosowaniu tajnym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zwykłą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większością głosów przez Walne Zgromadzenie spośród kandydatów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zgłoszonych przez ustępujący Zarząd i Walne Zgromadzenie. Na pierwszym posiedzeniu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członkowie Komisji wybierają spośród siebie przewodniczącego i zastępcę.</w:t>
      </w:r>
    </w:p>
    <w:p w14:paraId="208E9E49" w14:textId="77777777" w:rsidR="00A45684" w:rsidRPr="00114B2C" w:rsidRDefault="00A45684" w:rsidP="00663C95">
      <w:pPr>
        <w:pStyle w:val="Default"/>
        <w:spacing w:before="120" w:after="120" w:line="276" w:lineRule="auto"/>
        <w:jc w:val="both"/>
        <w:rPr>
          <w:rFonts w:ascii="Arial" w:hAnsi="Arial" w:cs="Arial"/>
          <w:i/>
          <w:color w:val="FF0000"/>
          <w:sz w:val="23"/>
          <w:szCs w:val="23"/>
        </w:rPr>
      </w:pPr>
    </w:p>
    <w:p w14:paraId="1A5B238C" w14:textId="59C378E8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5F2B69" w:rsidRPr="00114B2C">
        <w:rPr>
          <w:rFonts w:ascii="Arial" w:hAnsi="Arial" w:cs="Arial"/>
          <w:b/>
          <w:color w:val="auto"/>
          <w:sz w:val="23"/>
          <w:szCs w:val="23"/>
        </w:rPr>
        <w:t>54</w:t>
      </w:r>
    </w:p>
    <w:p w14:paraId="356F8136" w14:textId="77777777" w:rsidR="00061C6D" w:rsidRPr="00114B2C" w:rsidRDefault="00061C6D" w:rsidP="00663C95">
      <w:pPr>
        <w:pStyle w:val="Default"/>
        <w:numPr>
          <w:ilvl w:val="0"/>
          <w:numId w:val="42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Do zadań Komisji Rewizyjnej Oddziału należy przeprowadzenie co najmniej raz w roku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kontroli całokształtu działalności Oddziału, ze szczególnym uwzględnieniem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działalności finansowej.</w:t>
      </w:r>
    </w:p>
    <w:p w14:paraId="11BCB5CF" w14:textId="77777777" w:rsidR="00061C6D" w:rsidRPr="00114B2C" w:rsidRDefault="00061C6D" w:rsidP="00663C95">
      <w:pPr>
        <w:pStyle w:val="Default"/>
        <w:numPr>
          <w:ilvl w:val="0"/>
          <w:numId w:val="42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Komisja Rewizyjna Oddziału ma obowiązek występowania do Zarządu Oddziału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wnioskami wynikającymi z ustaleń kontroli i żądania wyjaśnień.</w:t>
      </w:r>
    </w:p>
    <w:p w14:paraId="0F977ABA" w14:textId="77777777" w:rsidR="00061C6D" w:rsidRPr="00114B2C" w:rsidRDefault="00061C6D" w:rsidP="00663C95">
      <w:pPr>
        <w:pStyle w:val="Default"/>
        <w:numPr>
          <w:ilvl w:val="0"/>
          <w:numId w:val="42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Przewodniczący Komisji Rewizyjnej Oddziału może brać udział w posiedzeniach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Zarządu Oddziału z głosem doradczym.</w:t>
      </w:r>
    </w:p>
    <w:p w14:paraId="414BF1B6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1984992E" w14:textId="5EBDB69D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5F2B69" w:rsidRPr="00114B2C">
        <w:rPr>
          <w:rFonts w:ascii="Arial" w:hAnsi="Arial" w:cs="Arial"/>
          <w:b/>
          <w:color w:val="auto"/>
          <w:sz w:val="23"/>
          <w:szCs w:val="23"/>
        </w:rPr>
        <w:t>55</w:t>
      </w:r>
    </w:p>
    <w:p w14:paraId="0EF526D2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Szczegółowy zakres działania Komisji Rewizyjnej Oddziału określa regulamin uchwalony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przez Główną Komisję Rewizyjną i zatwierdzony przez Zarząd Główny.</w:t>
      </w:r>
    </w:p>
    <w:p w14:paraId="026042F0" w14:textId="77777777" w:rsidR="00D241AC" w:rsidRPr="00114B2C" w:rsidRDefault="00D241AC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14:paraId="6DDF0719" w14:textId="77777777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>ROZDZIAŁ VI</w:t>
      </w:r>
    </w:p>
    <w:p w14:paraId="20204EDB" w14:textId="77777777" w:rsidR="006D4147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>SEKCJE TOWARZYSTWA</w:t>
      </w:r>
    </w:p>
    <w:p w14:paraId="127DFC4E" w14:textId="77777777" w:rsidR="00E92B99" w:rsidRPr="00114B2C" w:rsidRDefault="00E92B99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14:paraId="06450086" w14:textId="1C2D6F92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5F2B69" w:rsidRPr="00114B2C">
        <w:rPr>
          <w:rFonts w:ascii="Arial" w:hAnsi="Arial" w:cs="Arial"/>
          <w:b/>
          <w:color w:val="auto"/>
          <w:sz w:val="23"/>
          <w:szCs w:val="23"/>
        </w:rPr>
        <w:t>56</w:t>
      </w:r>
    </w:p>
    <w:p w14:paraId="2031D366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Dla rozwijania kierunkowych zainteresowań członków Towarzystwa w dziedzinie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chirurgii mogą być tworzone Sekcje Towarzystwa, które mają charakter ogólnokrajowy.</w:t>
      </w:r>
    </w:p>
    <w:p w14:paraId="4376F6CC" w14:textId="77777777" w:rsidR="00D241AC" w:rsidRPr="00114B2C" w:rsidRDefault="00D241AC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14:paraId="233462CC" w14:textId="19076DEC" w:rsidR="00A45684" w:rsidRPr="00114B2C" w:rsidRDefault="00A45684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5F2B69" w:rsidRPr="00114B2C">
        <w:rPr>
          <w:rFonts w:ascii="Arial" w:hAnsi="Arial" w:cs="Arial"/>
          <w:b/>
          <w:color w:val="auto"/>
          <w:sz w:val="23"/>
          <w:szCs w:val="23"/>
        </w:rPr>
        <w:t>57</w:t>
      </w:r>
    </w:p>
    <w:p w14:paraId="2BBF00B4" w14:textId="77777777" w:rsidR="00A45684" w:rsidRPr="00114B2C" w:rsidRDefault="00A45684" w:rsidP="00663C95">
      <w:pPr>
        <w:pStyle w:val="Default"/>
        <w:numPr>
          <w:ilvl w:val="2"/>
          <w:numId w:val="30"/>
        </w:numPr>
        <w:spacing w:before="120" w:after="120" w:line="276" w:lineRule="auto"/>
        <w:ind w:left="567" w:hanging="283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Zarząd Główny Towarzystwa może powołać Sekcję na wniosek co najmniej 50 Członków zwyczajnych Towarzystwa. Zarząd Główny wyznacza tymczasowego Przewodniczącego Sekcji, który dobiera sobie Sekretarza i zwołuje zebranie organizacyjne Sekcji, która dokonuje wyboru władz Sekcji. Kadencja Przewodniczącego Sekcji trwa dwa lata. Przewodniczący może pełnić swoją funkcję nie dłużej niż przez dwie kolejne kadencje.</w:t>
      </w:r>
    </w:p>
    <w:p w14:paraId="598AD600" w14:textId="77777777" w:rsidR="00A45684" w:rsidRPr="00114B2C" w:rsidRDefault="00A45684" w:rsidP="00663C95">
      <w:pPr>
        <w:pStyle w:val="Default"/>
        <w:numPr>
          <w:ilvl w:val="2"/>
          <w:numId w:val="30"/>
        </w:numPr>
        <w:spacing w:before="120" w:after="120" w:line="276" w:lineRule="auto"/>
        <w:ind w:left="567" w:hanging="283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Sekcje </w:t>
      </w:r>
      <w:proofErr w:type="spellStart"/>
      <w:r w:rsidRPr="00114B2C">
        <w:rPr>
          <w:rFonts w:ascii="Arial" w:hAnsi="Arial" w:cs="Arial"/>
          <w:color w:val="auto"/>
          <w:sz w:val="23"/>
          <w:szCs w:val="23"/>
        </w:rPr>
        <w:t>TChP</w:t>
      </w:r>
      <w:proofErr w:type="spellEnd"/>
      <w:r w:rsidRPr="00114B2C">
        <w:rPr>
          <w:rFonts w:ascii="Arial" w:hAnsi="Arial" w:cs="Arial"/>
          <w:color w:val="auto"/>
          <w:sz w:val="23"/>
          <w:szCs w:val="23"/>
        </w:rPr>
        <w:t xml:space="preserve"> są uprawnione do posługiwania się godłem Towarzystwa. </w:t>
      </w:r>
    </w:p>
    <w:p w14:paraId="3E40AB52" w14:textId="77777777" w:rsidR="00A45684" w:rsidRPr="00114B2C" w:rsidRDefault="00A45684" w:rsidP="00663C95">
      <w:pPr>
        <w:pStyle w:val="Default"/>
        <w:numPr>
          <w:ilvl w:val="2"/>
          <w:numId w:val="30"/>
        </w:numPr>
        <w:spacing w:before="120" w:after="120" w:line="276" w:lineRule="auto"/>
        <w:ind w:left="567" w:hanging="283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Sekcje mają możliwość zgłaszania Kandydata na Prezesa </w:t>
      </w:r>
      <w:proofErr w:type="spellStart"/>
      <w:r w:rsidRPr="00114B2C">
        <w:rPr>
          <w:rFonts w:ascii="Arial" w:hAnsi="Arial" w:cs="Arial"/>
          <w:color w:val="auto"/>
          <w:sz w:val="23"/>
          <w:szCs w:val="23"/>
        </w:rPr>
        <w:t>TChP</w:t>
      </w:r>
      <w:proofErr w:type="spellEnd"/>
    </w:p>
    <w:p w14:paraId="62920B41" w14:textId="77777777" w:rsidR="00A45684" w:rsidRPr="00114B2C" w:rsidRDefault="00A45684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17C69F85" w14:textId="168666F4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5F2B69" w:rsidRPr="00114B2C">
        <w:rPr>
          <w:rFonts w:ascii="Arial" w:hAnsi="Arial" w:cs="Arial"/>
          <w:b/>
          <w:color w:val="auto"/>
          <w:sz w:val="23"/>
          <w:szCs w:val="23"/>
        </w:rPr>
        <w:t>58</w:t>
      </w:r>
    </w:p>
    <w:p w14:paraId="7F2A377F" w14:textId="722596C4" w:rsidR="00E92E8B" w:rsidRPr="00114B2C" w:rsidRDefault="00E92E8B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lastRenderedPageBreak/>
        <w:t>Rozwiązanie Sekcji nastąpić może uchwałą Zarządu Głównego w przypadku braku udokumentowani</w:t>
      </w:r>
      <w:r w:rsidR="008217A0" w:rsidRPr="00114B2C">
        <w:rPr>
          <w:rFonts w:ascii="Arial" w:hAnsi="Arial" w:cs="Arial"/>
          <w:color w:val="auto"/>
          <w:sz w:val="23"/>
          <w:szCs w:val="23"/>
        </w:rPr>
        <w:t>a aktywności Sekcji przez okres dwóch kadencji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 lub nieprzestrzegania regulaminu Sekcji lub Statutu </w:t>
      </w:r>
      <w:proofErr w:type="spellStart"/>
      <w:r w:rsidRPr="00114B2C">
        <w:rPr>
          <w:rFonts w:ascii="Arial" w:hAnsi="Arial" w:cs="Arial"/>
          <w:color w:val="auto"/>
          <w:sz w:val="23"/>
          <w:szCs w:val="23"/>
        </w:rPr>
        <w:t>TChP</w:t>
      </w:r>
      <w:proofErr w:type="spellEnd"/>
      <w:r w:rsidRPr="00114B2C">
        <w:rPr>
          <w:rFonts w:ascii="Arial" w:hAnsi="Arial" w:cs="Arial"/>
          <w:color w:val="auto"/>
          <w:sz w:val="23"/>
          <w:szCs w:val="23"/>
        </w:rPr>
        <w:t xml:space="preserve"> przez jej członków.</w:t>
      </w:r>
    </w:p>
    <w:p w14:paraId="1F66A510" w14:textId="77777777" w:rsidR="00E92E8B" w:rsidRPr="00114B2C" w:rsidRDefault="00E92E8B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34D0491E" w14:textId="4DC0C7A2" w:rsidR="00E92E8B" w:rsidRPr="00114B2C" w:rsidRDefault="005F2B69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>59</w:t>
      </w:r>
    </w:p>
    <w:p w14:paraId="39E2822A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Sekcje działają na podstawie regulaminów uchwalonych przez Walne Zgromadzenie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Zebranie członków Sekcji, a zatwierdzonych przez Zarząd Główny Towarzystwa.</w:t>
      </w:r>
    </w:p>
    <w:p w14:paraId="41A85EB9" w14:textId="77777777" w:rsidR="00AE02A1" w:rsidRPr="00114B2C" w:rsidRDefault="00AE02A1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7346B466" w14:textId="77777777" w:rsidR="00E92B99" w:rsidRPr="00114B2C" w:rsidRDefault="00E92B99" w:rsidP="00663C95">
      <w:pPr>
        <w:pStyle w:val="Default"/>
        <w:spacing w:before="120" w:after="120" w:line="276" w:lineRule="auto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7A839B0C" w14:textId="77777777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bCs/>
          <w:color w:val="auto"/>
          <w:sz w:val="23"/>
          <w:szCs w:val="23"/>
        </w:rPr>
        <w:t>ROZDZIAŁ VII</w:t>
      </w:r>
    </w:p>
    <w:p w14:paraId="25E00E14" w14:textId="77777777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bCs/>
          <w:color w:val="auto"/>
          <w:sz w:val="23"/>
          <w:szCs w:val="23"/>
        </w:rPr>
        <w:t>MAJĄTEK I FUNDUSZE TOWARZYSTWA</w:t>
      </w:r>
    </w:p>
    <w:p w14:paraId="0090309B" w14:textId="77777777" w:rsidR="00D241AC" w:rsidRPr="00114B2C" w:rsidRDefault="00D241AC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14:paraId="65043CA4" w14:textId="51BCA1B5" w:rsidR="00307F0E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5F2B69" w:rsidRPr="00114B2C">
        <w:rPr>
          <w:rFonts w:ascii="Arial" w:hAnsi="Arial" w:cs="Arial"/>
          <w:b/>
          <w:color w:val="auto"/>
          <w:sz w:val="23"/>
          <w:szCs w:val="23"/>
        </w:rPr>
        <w:t>60</w:t>
      </w:r>
    </w:p>
    <w:p w14:paraId="5E13EC7C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Majątek Towarzystwa stanowią nieruchomości, ruchomości i fundusze.</w:t>
      </w:r>
    </w:p>
    <w:p w14:paraId="7E6495F6" w14:textId="77777777" w:rsidR="00D241AC" w:rsidRPr="00114B2C" w:rsidRDefault="00D241AC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14:paraId="3D644ACE" w14:textId="760C7D18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5F2B69" w:rsidRPr="00114B2C">
        <w:rPr>
          <w:rFonts w:ascii="Arial" w:hAnsi="Arial" w:cs="Arial"/>
          <w:b/>
          <w:color w:val="auto"/>
          <w:sz w:val="23"/>
          <w:szCs w:val="23"/>
        </w:rPr>
        <w:t>61</w:t>
      </w:r>
    </w:p>
    <w:p w14:paraId="4B96A10B" w14:textId="554585E2" w:rsidR="00061C6D" w:rsidRPr="00114B2C" w:rsidRDefault="00061C6D" w:rsidP="00663C95">
      <w:pPr>
        <w:pStyle w:val="Default"/>
        <w:numPr>
          <w:ilvl w:val="0"/>
          <w:numId w:val="43"/>
        </w:numPr>
        <w:spacing w:before="120" w:after="120" w:line="276" w:lineRule="auto"/>
        <w:ind w:left="567" w:hanging="283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Na fundusze Towarzystwa składają się:</w:t>
      </w:r>
    </w:p>
    <w:p w14:paraId="6CAD0586" w14:textId="77777777" w:rsidR="00061C6D" w:rsidRPr="00114B2C" w:rsidRDefault="00061C6D" w:rsidP="00663C95">
      <w:pPr>
        <w:pStyle w:val="Default"/>
        <w:numPr>
          <w:ilvl w:val="0"/>
          <w:numId w:val="76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składki członkowskie,</w:t>
      </w:r>
    </w:p>
    <w:p w14:paraId="44B9E06A" w14:textId="77777777" w:rsidR="00061C6D" w:rsidRPr="00114B2C" w:rsidRDefault="00061C6D" w:rsidP="00663C95">
      <w:pPr>
        <w:pStyle w:val="Default"/>
        <w:numPr>
          <w:ilvl w:val="0"/>
          <w:numId w:val="76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wpływy z nieruchomości i ruchomości będących w użytkowaniu Towarzystwa,</w:t>
      </w:r>
    </w:p>
    <w:p w14:paraId="29E30A5E" w14:textId="77777777" w:rsidR="00061C6D" w:rsidRPr="00114B2C" w:rsidRDefault="00061C6D" w:rsidP="00663C95">
      <w:pPr>
        <w:pStyle w:val="Default"/>
        <w:numPr>
          <w:ilvl w:val="0"/>
          <w:numId w:val="76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dotacje i zapisy,</w:t>
      </w:r>
    </w:p>
    <w:p w14:paraId="0611730C" w14:textId="77777777" w:rsidR="00061C6D" w:rsidRPr="00114B2C" w:rsidRDefault="00061C6D" w:rsidP="00663C95">
      <w:pPr>
        <w:pStyle w:val="Default"/>
        <w:numPr>
          <w:ilvl w:val="0"/>
          <w:numId w:val="76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wpływy z uczestnictwa w zjazdach naukowych,</w:t>
      </w:r>
    </w:p>
    <w:p w14:paraId="66773DFE" w14:textId="77777777" w:rsidR="00061C6D" w:rsidRPr="00114B2C" w:rsidRDefault="00061C6D" w:rsidP="00663C95">
      <w:pPr>
        <w:pStyle w:val="Default"/>
        <w:numPr>
          <w:ilvl w:val="0"/>
          <w:numId w:val="76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wpływy z działalności wydawniczej Towarzystwa,</w:t>
      </w:r>
    </w:p>
    <w:p w14:paraId="079220AE" w14:textId="77777777" w:rsidR="00061C6D" w:rsidRPr="00114B2C" w:rsidRDefault="00061C6D" w:rsidP="00663C95">
      <w:pPr>
        <w:pStyle w:val="Default"/>
        <w:numPr>
          <w:ilvl w:val="0"/>
          <w:numId w:val="76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wpłaty dokonywane przez członków wspierających,</w:t>
      </w:r>
    </w:p>
    <w:p w14:paraId="0BFC59CD" w14:textId="77777777" w:rsidR="00061C6D" w:rsidRPr="00114B2C" w:rsidRDefault="00061C6D" w:rsidP="00663C95">
      <w:pPr>
        <w:pStyle w:val="Default"/>
        <w:numPr>
          <w:ilvl w:val="0"/>
          <w:numId w:val="76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wpływy z prowadzonej działalności gospodarczej,</w:t>
      </w:r>
    </w:p>
    <w:p w14:paraId="6B0DD5DA" w14:textId="77777777" w:rsidR="00061C6D" w:rsidRPr="00114B2C" w:rsidRDefault="00061C6D" w:rsidP="00663C95">
      <w:pPr>
        <w:pStyle w:val="Default"/>
        <w:numPr>
          <w:ilvl w:val="0"/>
          <w:numId w:val="76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środki i fundusze pomocowe Unii Europejskiej,</w:t>
      </w:r>
    </w:p>
    <w:p w14:paraId="0CD1F7DF" w14:textId="77777777" w:rsidR="00061C6D" w:rsidRPr="00114B2C" w:rsidRDefault="00061C6D" w:rsidP="00663C95">
      <w:pPr>
        <w:pStyle w:val="Default"/>
        <w:numPr>
          <w:ilvl w:val="0"/>
          <w:numId w:val="76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środki pozyskane w ramach przepisów o zasadach finansowania nauki.</w:t>
      </w:r>
    </w:p>
    <w:p w14:paraId="29A70449" w14:textId="77777777" w:rsidR="00370115" w:rsidRPr="00114B2C" w:rsidRDefault="00370115" w:rsidP="00663C95">
      <w:pPr>
        <w:pStyle w:val="Default"/>
        <w:numPr>
          <w:ilvl w:val="0"/>
          <w:numId w:val="43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Towarzystwo może prowadzić działalność gospodarczą, zyski z działalności gospodarczej służyć będą finansowaniu działalności statutowej i nie będą przeznaczone do podziału między członków Towarzystwa. </w:t>
      </w:r>
    </w:p>
    <w:p w14:paraId="644E6EE1" w14:textId="381C78A7" w:rsidR="00370115" w:rsidRPr="00114B2C" w:rsidRDefault="00370115" w:rsidP="00663C95">
      <w:pPr>
        <w:pStyle w:val="Default"/>
        <w:numPr>
          <w:ilvl w:val="0"/>
          <w:numId w:val="43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Dla osiągnięcia celów statutowych Towarzystwa, jego sekcje i oddziały mogą za wiedzą Zarządu Głównego Towarzystwa prowadzić działalność gospodarczą.</w:t>
      </w:r>
    </w:p>
    <w:p w14:paraId="7BE7A08E" w14:textId="77777777" w:rsidR="00370115" w:rsidRPr="00114B2C" w:rsidRDefault="00370115" w:rsidP="00663C95">
      <w:pPr>
        <w:pStyle w:val="Default"/>
        <w:numPr>
          <w:ilvl w:val="0"/>
          <w:numId w:val="43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Dla prowadzenia działalności gospodarczej Towarzystwa i innej działalności służącej jej celom mogą być tworzone wyodrębnione przedstawicielstwa, zakłady, filie, oddziały i biura.</w:t>
      </w:r>
    </w:p>
    <w:p w14:paraId="76EEB0B6" w14:textId="77777777" w:rsidR="00370115" w:rsidRPr="00114B2C" w:rsidRDefault="00370115" w:rsidP="00663C95">
      <w:pPr>
        <w:pStyle w:val="Default"/>
        <w:numPr>
          <w:ilvl w:val="0"/>
          <w:numId w:val="43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lastRenderedPageBreak/>
        <w:t>Działalność gospodarcza Towarzystwa może być również realizowana poprzez uczestnictwo w spółkach prawa cywilnego i prawa handlowego.</w:t>
      </w:r>
    </w:p>
    <w:p w14:paraId="4D01B9AB" w14:textId="3DFE2C6E" w:rsidR="00370115" w:rsidRPr="00114B2C" w:rsidRDefault="00370115" w:rsidP="00663C95">
      <w:pPr>
        <w:pStyle w:val="Default"/>
        <w:numPr>
          <w:ilvl w:val="0"/>
          <w:numId w:val="43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Towarzystwo może zawierać porozumienia i umowy w sprawie współdziałania dla realizacji celów statutowych z innymi stowarzyszeniami, fundacjami i organizacjami krajowymi i zagranicznymi.</w:t>
      </w:r>
    </w:p>
    <w:p w14:paraId="58280777" w14:textId="1EEACFB1" w:rsidR="005F2B69" w:rsidRPr="00114B2C" w:rsidRDefault="005F2B69" w:rsidP="00663C95">
      <w:pPr>
        <w:pStyle w:val="Default"/>
        <w:numPr>
          <w:ilvl w:val="0"/>
          <w:numId w:val="43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O rozpoczęciu i zakresie prowadzenia działalności gospodarczej, nie kolidującej z celami Towarzystwa i określonymi w Statucie sposobami ich realizacji decyduje Zarząd Główny uchwałą. </w:t>
      </w:r>
    </w:p>
    <w:p w14:paraId="5AFB4A9B" w14:textId="77777777" w:rsidR="00370115" w:rsidRPr="00114B2C" w:rsidRDefault="00370115" w:rsidP="00663C95">
      <w:pPr>
        <w:pStyle w:val="Default"/>
        <w:spacing w:before="120" w:after="120" w:line="276" w:lineRule="auto"/>
        <w:rPr>
          <w:rFonts w:ascii="Arial" w:hAnsi="Arial" w:cs="Arial"/>
          <w:color w:val="auto"/>
          <w:sz w:val="23"/>
          <w:szCs w:val="23"/>
        </w:rPr>
      </w:pPr>
    </w:p>
    <w:p w14:paraId="2FDFB641" w14:textId="5D719B91" w:rsidR="00370115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5F2B69" w:rsidRPr="00114B2C">
        <w:rPr>
          <w:rFonts w:ascii="Arial" w:hAnsi="Arial" w:cs="Arial"/>
          <w:b/>
          <w:color w:val="auto"/>
          <w:sz w:val="23"/>
          <w:szCs w:val="23"/>
        </w:rPr>
        <w:t>62</w:t>
      </w:r>
    </w:p>
    <w:p w14:paraId="16A1BBEE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Dla skutecznego złożenia oświadczenia woli w sprawach dotyczących praw i obowiązków majątkowych wymagane są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podpisy Prezesa Zarządu Głównego i Sekretarza Generalnego lub Skarbnika.</w:t>
      </w:r>
    </w:p>
    <w:p w14:paraId="586E027C" w14:textId="77777777" w:rsidR="00D241AC" w:rsidRPr="00114B2C" w:rsidRDefault="00D241AC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55B34511" w14:textId="77777777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bCs/>
          <w:color w:val="auto"/>
          <w:sz w:val="23"/>
          <w:szCs w:val="23"/>
        </w:rPr>
        <w:t>ROZDZIAŁ VIII</w:t>
      </w:r>
    </w:p>
    <w:p w14:paraId="596D9270" w14:textId="77777777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bCs/>
          <w:color w:val="auto"/>
          <w:sz w:val="23"/>
          <w:szCs w:val="23"/>
        </w:rPr>
        <w:t>GODŁO STOWARZYSZENIA</w:t>
      </w:r>
    </w:p>
    <w:p w14:paraId="0F623ED8" w14:textId="77777777" w:rsidR="00D241AC" w:rsidRPr="00114B2C" w:rsidRDefault="00D241AC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14:paraId="5B97B6CA" w14:textId="7D387A61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5F2B69" w:rsidRPr="00114B2C">
        <w:rPr>
          <w:rFonts w:ascii="Arial" w:hAnsi="Arial" w:cs="Arial"/>
          <w:b/>
          <w:color w:val="auto"/>
          <w:sz w:val="23"/>
          <w:szCs w:val="23"/>
        </w:rPr>
        <w:t>63</w:t>
      </w:r>
    </w:p>
    <w:p w14:paraId="664C56FF" w14:textId="77777777" w:rsidR="006D4147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i/>
          <w:iCs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Godłem Stowarzyszenia pod nazwą Towarzystwo Chirurgów Polskich jest wizerunek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Orła Białego w koronie na tarczy herbowej koloru czerwonego. W górnej części tarczy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znajduje się otwarta księga przedzielająca datę 1889. Poniżej tarczy herbowej znajduje się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 xml:space="preserve">wstęga koloru żółtego z napisem łacińskim: </w:t>
      </w:r>
      <w:proofErr w:type="spellStart"/>
      <w:r w:rsidRPr="00114B2C">
        <w:rPr>
          <w:rFonts w:ascii="Arial" w:hAnsi="Arial" w:cs="Arial"/>
          <w:i/>
          <w:iCs/>
          <w:color w:val="auto"/>
          <w:sz w:val="23"/>
          <w:szCs w:val="23"/>
        </w:rPr>
        <w:t>Societas</w:t>
      </w:r>
      <w:proofErr w:type="spellEnd"/>
      <w:r w:rsidRPr="00114B2C">
        <w:rPr>
          <w:rFonts w:ascii="Arial" w:hAnsi="Arial" w:cs="Arial"/>
          <w:i/>
          <w:iCs/>
          <w:color w:val="auto"/>
          <w:sz w:val="23"/>
          <w:szCs w:val="23"/>
        </w:rPr>
        <w:t xml:space="preserve"> </w:t>
      </w:r>
      <w:proofErr w:type="spellStart"/>
      <w:r w:rsidRPr="00114B2C">
        <w:rPr>
          <w:rFonts w:ascii="Arial" w:hAnsi="Arial" w:cs="Arial"/>
          <w:i/>
          <w:iCs/>
          <w:color w:val="auto"/>
          <w:sz w:val="23"/>
          <w:szCs w:val="23"/>
        </w:rPr>
        <w:t>Chirurgorum</w:t>
      </w:r>
      <w:proofErr w:type="spellEnd"/>
      <w:r w:rsidRPr="00114B2C">
        <w:rPr>
          <w:rFonts w:ascii="Arial" w:hAnsi="Arial" w:cs="Arial"/>
          <w:i/>
          <w:iCs/>
          <w:color w:val="auto"/>
          <w:sz w:val="23"/>
          <w:szCs w:val="23"/>
        </w:rPr>
        <w:t xml:space="preserve"> </w:t>
      </w:r>
      <w:proofErr w:type="spellStart"/>
      <w:r w:rsidRPr="00114B2C">
        <w:rPr>
          <w:rFonts w:ascii="Arial" w:hAnsi="Arial" w:cs="Arial"/>
          <w:i/>
          <w:iCs/>
          <w:color w:val="auto"/>
          <w:sz w:val="23"/>
          <w:szCs w:val="23"/>
        </w:rPr>
        <w:t>Polonorum</w:t>
      </w:r>
      <w:proofErr w:type="spellEnd"/>
      <w:r w:rsidRPr="00114B2C">
        <w:rPr>
          <w:rFonts w:ascii="Arial" w:hAnsi="Arial" w:cs="Arial"/>
          <w:i/>
          <w:iCs/>
          <w:color w:val="auto"/>
          <w:sz w:val="23"/>
          <w:szCs w:val="23"/>
        </w:rPr>
        <w:t>.</w:t>
      </w:r>
    </w:p>
    <w:p w14:paraId="21E4BCE1" w14:textId="77777777" w:rsidR="005F2B69" w:rsidRPr="00114B2C" w:rsidRDefault="005F2B69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14:paraId="19B258E5" w14:textId="110FB022" w:rsidR="00061C6D" w:rsidRPr="00114B2C" w:rsidRDefault="00D241AC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5F2B69" w:rsidRPr="00114B2C">
        <w:rPr>
          <w:rFonts w:ascii="Arial" w:hAnsi="Arial" w:cs="Arial"/>
          <w:b/>
          <w:color w:val="auto"/>
          <w:sz w:val="23"/>
          <w:szCs w:val="23"/>
        </w:rPr>
        <w:t>64</w:t>
      </w:r>
    </w:p>
    <w:p w14:paraId="54BDF6E2" w14:textId="77777777" w:rsidR="00AE02A1" w:rsidRPr="00114B2C" w:rsidRDefault="00AE02A1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Godłem Stowarzyszenia mogą się posługiwać tylko i wyłącznie:</w:t>
      </w:r>
    </w:p>
    <w:p w14:paraId="16B518B7" w14:textId="77777777" w:rsidR="00AE02A1" w:rsidRPr="00114B2C" w:rsidRDefault="00AE02A1" w:rsidP="00663C95">
      <w:pPr>
        <w:pStyle w:val="Default"/>
        <w:numPr>
          <w:ilvl w:val="0"/>
          <w:numId w:val="74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Zebranie Delegatów</w:t>
      </w:r>
    </w:p>
    <w:p w14:paraId="3C81EB70" w14:textId="77777777" w:rsidR="00AE02A1" w:rsidRPr="00114B2C" w:rsidRDefault="00AE02A1" w:rsidP="00663C95">
      <w:pPr>
        <w:pStyle w:val="Default"/>
        <w:numPr>
          <w:ilvl w:val="0"/>
          <w:numId w:val="74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Prezes Zarządu Głównego,</w:t>
      </w:r>
    </w:p>
    <w:p w14:paraId="5F32020D" w14:textId="77777777" w:rsidR="00AE02A1" w:rsidRPr="00114B2C" w:rsidRDefault="00AE02A1" w:rsidP="00663C95">
      <w:pPr>
        <w:pStyle w:val="Default"/>
        <w:numPr>
          <w:ilvl w:val="0"/>
          <w:numId w:val="74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Zarząd Główny,</w:t>
      </w:r>
    </w:p>
    <w:p w14:paraId="1C8588D0" w14:textId="77777777" w:rsidR="00AE02A1" w:rsidRPr="00114B2C" w:rsidRDefault="00AE02A1" w:rsidP="00663C95">
      <w:pPr>
        <w:pStyle w:val="Default"/>
        <w:numPr>
          <w:ilvl w:val="0"/>
          <w:numId w:val="74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Walne Zebranie Członków Oddziału,</w:t>
      </w:r>
    </w:p>
    <w:p w14:paraId="49DE501B" w14:textId="77777777" w:rsidR="00AE02A1" w:rsidRPr="00114B2C" w:rsidRDefault="00AE02A1" w:rsidP="00663C95">
      <w:pPr>
        <w:pStyle w:val="Default"/>
        <w:numPr>
          <w:ilvl w:val="0"/>
          <w:numId w:val="74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Zarząd Oddziału,</w:t>
      </w:r>
    </w:p>
    <w:p w14:paraId="70B3ECA7" w14:textId="77777777" w:rsidR="00AE02A1" w:rsidRPr="00114B2C" w:rsidRDefault="00AE02A1" w:rsidP="00663C95">
      <w:pPr>
        <w:pStyle w:val="Default"/>
        <w:numPr>
          <w:ilvl w:val="0"/>
          <w:numId w:val="74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Główna Komisja Rewizyjna,</w:t>
      </w:r>
    </w:p>
    <w:p w14:paraId="418AC27F" w14:textId="77777777" w:rsidR="00AE02A1" w:rsidRPr="00114B2C" w:rsidRDefault="00AE02A1" w:rsidP="00663C95">
      <w:pPr>
        <w:pStyle w:val="Default"/>
        <w:numPr>
          <w:ilvl w:val="0"/>
          <w:numId w:val="74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Sąd Koleżeński,</w:t>
      </w:r>
    </w:p>
    <w:p w14:paraId="0354577C" w14:textId="30BFE867" w:rsidR="00AE02A1" w:rsidRPr="00114B2C" w:rsidRDefault="00AE02A1" w:rsidP="00663C95">
      <w:pPr>
        <w:pStyle w:val="Default"/>
        <w:numPr>
          <w:ilvl w:val="0"/>
          <w:numId w:val="74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 Redaktor Naczelny </w:t>
      </w:r>
      <w:r w:rsidR="00307F0E" w:rsidRPr="00114B2C">
        <w:rPr>
          <w:rFonts w:ascii="Arial" w:hAnsi="Arial" w:cs="Arial"/>
          <w:color w:val="auto"/>
          <w:sz w:val="23"/>
          <w:szCs w:val="23"/>
        </w:rPr>
        <w:t>wydawnictwa</w:t>
      </w:r>
      <w:r w:rsidRPr="00114B2C">
        <w:rPr>
          <w:rFonts w:ascii="Arial" w:hAnsi="Arial" w:cs="Arial"/>
          <w:color w:val="auto"/>
          <w:sz w:val="23"/>
          <w:szCs w:val="23"/>
        </w:rPr>
        <w:t>, Delegat Zarządu Głównego ds. Kontaktów ze Stowarzyszeniami Międzynarodowymi,</w:t>
      </w:r>
    </w:p>
    <w:p w14:paraId="55ACDF40" w14:textId="50CFE3E7" w:rsidR="00AE02A1" w:rsidRPr="00114B2C" w:rsidRDefault="00AE02A1" w:rsidP="00663C95">
      <w:pPr>
        <w:pStyle w:val="Default"/>
        <w:numPr>
          <w:ilvl w:val="0"/>
          <w:numId w:val="74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 xml:space="preserve">Sekcje </w:t>
      </w:r>
      <w:proofErr w:type="spellStart"/>
      <w:r w:rsidRPr="00114B2C">
        <w:rPr>
          <w:rFonts w:ascii="Arial" w:hAnsi="Arial" w:cs="Arial"/>
          <w:color w:val="auto"/>
          <w:sz w:val="23"/>
          <w:szCs w:val="23"/>
        </w:rPr>
        <w:t>TChP</w:t>
      </w:r>
      <w:proofErr w:type="spellEnd"/>
      <w:r w:rsidR="00747F8A" w:rsidRPr="00114B2C">
        <w:rPr>
          <w:rFonts w:ascii="Arial" w:hAnsi="Arial" w:cs="Arial"/>
          <w:color w:val="auto"/>
          <w:sz w:val="23"/>
          <w:szCs w:val="23"/>
        </w:rPr>
        <w:t>,</w:t>
      </w:r>
    </w:p>
    <w:p w14:paraId="16A41A3C" w14:textId="4F775DC1" w:rsidR="00747F8A" w:rsidRPr="00114B2C" w:rsidRDefault="00663C95" w:rsidP="00663C95">
      <w:pPr>
        <w:pStyle w:val="Default"/>
        <w:numPr>
          <w:ilvl w:val="0"/>
          <w:numId w:val="74"/>
        </w:numPr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l</w:t>
      </w:r>
      <w:r w:rsidR="00747F8A" w:rsidRPr="00114B2C">
        <w:rPr>
          <w:rFonts w:ascii="Arial" w:hAnsi="Arial" w:cs="Arial"/>
          <w:color w:val="auto"/>
          <w:sz w:val="23"/>
          <w:szCs w:val="23"/>
        </w:rPr>
        <w:t>ub inne podmioty na podstawie uchwały Zarządu Głównego.</w:t>
      </w:r>
    </w:p>
    <w:p w14:paraId="63FD84B9" w14:textId="77777777" w:rsidR="00AE02A1" w:rsidRPr="00114B2C" w:rsidRDefault="00AE02A1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0FD9A253" w14:textId="77777777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b/>
          <w:bCs/>
          <w:color w:val="auto"/>
          <w:sz w:val="23"/>
          <w:szCs w:val="23"/>
        </w:rPr>
        <w:t>ROZDZIAŁ IX</w:t>
      </w:r>
    </w:p>
    <w:p w14:paraId="2B34F9F5" w14:textId="77777777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b/>
          <w:bCs/>
          <w:color w:val="auto"/>
          <w:sz w:val="23"/>
          <w:szCs w:val="23"/>
        </w:rPr>
        <w:t>ZMIANA STATUTU I ROZWIĄZANIE TOWARZYSTWA</w:t>
      </w:r>
    </w:p>
    <w:p w14:paraId="0389C5C5" w14:textId="77777777" w:rsidR="00D241AC" w:rsidRPr="00114B2C" w:rsidRDefault="00D241AC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14:paraId="2A660180" w14:textId="201D54CC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5F2B69" w:rsidRPr="00114B2C">
        <w:rPr>
          <w:rFonts w:ascii="Arial" w:hAnsi="Arial" w:cs="Arial"/>
          <w:b/>
          <w:color w:val="auto"/>
          <w:sz w:val="23"/>
          <w:szCs w:val="23"/>
        </w:rPr>
        <w:t>65</w:t>
      </w:r>
    </w:p>
    <w:p w14:paraId="265448A5" w14:textId="77777777" w:rsidR="00061C6D" w:rsidRPr="00114B2C" w:rsidRDefault="00061C6D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114B2C">
        <w:rPr>
          <w:rFonts w:ascii="Arial" w:hAnsi="Arial" w:cs="Arial"/>
          <w:color w:val="auto"/>
          <w:sz w:val="23"/>
          <w:szCs w:val="23"/>
        </w:rPr>
        <w:t>Uchwałę w sprawie zmiany statutu podejmuje Walne Zgromadzenie Członków większością 2/3 głosów przy obecności co najmniej połowy uprawnionych do głosowania</w:t>
      </w:r>
      <w:r w:rsidR="006D4147" w:rsidRPr="00114B2C">
        <w:rPr>
          <w:rFonts w:ascii="Arial" w:hAnsi="Arial" w:cs="Arial"/>
          <w:color w:val="auto"/>
          <w:sz w:val="23"/>
          <w:szCs w:val="23"/>
        </w:rPr>
        <w:t xml:space="preserve"> </w:t>
      </w:r>
      <w:r w:rsidRPr="00114B2C">
        <w:rPr>
          <w:rFonts w:ascii="Arial" w:hAnsi="Arial" w:cs="Arial"/>
          <w:color w:val="auto"/>
          <w:sz w:val="23"/>
          <w:szCs w:val="23"/>
        </w:rPr>
        <w:t>z zachowaniem postanowień § 23.</w:t>
      </w:r>
    </w:p>
    <w:p w14:paraId="308830A4" w14:textId="77777777" w:rsidR="00AE02A1" w:rsidRPr="00114B2C" w:rsidRDefault="00AE02A1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73BED566" w14:textId="74EFB9F0" w:rsidR="00061C6D" w:rsidRPr="00114B2C" w:rsidRDefault="00061C6D" w:rsidP="00663C95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114B2C">
        <w:rPr>
          <w:rFonts w:ascii="Arial" w:hAnsi="Arial" w:cs="Arial"/>
          <w:b/>
          <w:color w:val="auto"/>
          <w:sz w:val="23"/>
          <w:szCs w:val="23"/>
        </w:rPr>
        <w:t xml:space="preserve">§ </w:t>
      </w:r>
      <w:r w:rsidR="005F2B69" w:rsidRPr="00114B2C">
        <w:rPr>
          <w:rFonts w:ascii="Arial" w:hAnsi="Arial" w:cs="Arial"/>
          <w:b/>
          <w:color w:val="auto"/>
          <w:sz w:val="23"/>
          <w:szCs w:val="23"/>
        </w:rPr>
        <w:t>66</w:t>
      </w:r>
    </w:p>
    <w:p w14:paraId="7B0D9161" w14:textId="77777777" w:rsidR="000523D3" w:rsidRPr="00244C62" w:rsidRDefault="00061C6D" w:rsidP="00663C95">
      <w:pPr>
        <w:spacing w:before="120" w:after="120" w:line="276" w:lineRule="auto"/>
        <w:jc w:val="both"/>
        <w:rPr>
          <w:rFonts w:ascii="Arial" w:hAnsi="Arial" w:cs="Arial"/>
          <w:sz w:val="23"/>
          <w:szCs w:val="23"/>
        </w:rPr>
      </w:pPr>
      <w:r w:rsidRPr="00114B2C">
        <w:rPr>
          <w:rFonts w:ascii="Arial" w:hAnsi="Arial" w:cs="Arial"/>
          <w:sz w:val="23"/>
          <w:szCs w:val="23"/>
        </w:rPr>
        <w:t>Uchwałę o rozwiązaniu się Towarzystwa podejmuje Zwyczajne</w:t>
      </w:r>
      <w:r w:rsidR="006D4147" w:rsidRPr="00114B2C">
        <w:rPr>
          <w:rFonts w:ascii="Arial" w:hAnsi="Arial" w:cs="Arial"/>
          <w:sz w:val="23"/>
          <w:szCs w:val="23"/>
        </w:rPr>
        <w:t xml:space="preserve"> </w:t>
      </w:r>
      <w:r w:rsidRPr="00114B2C">
        <w:rPr>
          <w:rFonts w:ascii="Arial" w:hAnsi="Arial" w:cs="Arial"/>
          <w:sz w:val="23"/>
          <w:szCs w:val="23"/>
        </w:rPr>
        <w:t>lub Nadzwyczajne Zgromadzenie Członków</w:t>
      </w:r>
      <w:r w:rsidR="006D4147" w:rsidRPr="00114B2C">
        <w:rPr>
          <w:rFonts w:ascii="Arial" w:hAnsi="Arial" w:cs="Arial"/>
          <w:sz w:val="23"/>
          <w:szCs w:val="23"/>
        </w:rPr>
        <w:t xml:space="preserve"> </w:t>
      </w:r>
      <w:r w:rsidRPr="00114B2C">
        <w:rPr>
          <w:rFonts w:ascii="Arial" w:hAnsi="Arial" w:cs="Arial"/>
          <w:sz w:val="23"/>
          <w:szCs w:val="23"/>
        </w:rPr>
        <w:t>większością głosów 2/3 głosów przy obecności co najmniej</w:t>
      </w:r>
      <w:r w:rsidR="006D4147" w:rsidRPr="00114B2C">
        <w:rPr>
          <w:rFonts w:ascii="Arial" w:hAnsi="Arial" w:cs="Arial"/>
          <w:sz w:val="23"/>
          <w:szCs w:val="23"/>
        </w:rPr>
        <w:t xml:space="preserve"> </w:t>
      </w:r>
      <w:r w:rsidRPr="00114B2C">
        <w:rPr>
          <w:rFonts w:ascii="Arial" w:hAnsi="Arial" w:cs="Arial"/>
          <w:sz w:val="23"/>
          <w:szCs w:val="23"/>
        </w:rPr>
        <w:t>połowy osób uprawnionych do głosowania z zachowaniem postanowień § 23.</w:t>
      </w:r>
      <w:bookmarkStart w:id="0" w:name="_GoBack"/>
      <w:bookmarkEnd w:id="0"/>
    </w:p>
    <w:p w14:paraId="528F22A9" w14:textId="77777777" w:rsidR="00AE02A1" w:rsidRPr="00244C62" w:rsidRDefault="00AE02A1" w:rsidP="00663C9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77D71DE0" w14:textId="52B42BE1" w:rsidR="00212F59" w:rsidRPr="00244C62" w:rsidRDefault="00212F59" w:rsidP="00663C95">
      <w:pPr>
        <w:spacing w:before="120" w:after="120" w:line="276" w:lineRule="auto"/>
        <w:rPr>
          <w:rFonts w:ascii="Arial" w:hAnsi="Arial" w:cs="Arial"/>
          <w:sz w:val="23"/>
          <w:szCs w:val="23"/>
        </w:rPr>
      </w:pPr>
    </w:p>
    <w:sectPr w:rsidR="00212F59" w:rsidRPr="00244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3053A" w14:textId="77777777" w:rsidR="00657CCA" w:rsidRDefault="00657CCA" w:rsidP="00EC00D8">
      <w:pPr>
        <w:spacing w:after="0" w:line="240" w:lineRule="auto"/>
      </w:pPr>
      <w:r>
        <w:separator/>
      </w:r>
    </w:p>
  </w:endnote>
  <w:endnote w:type="continuationSeparator" w:id="0">
    <w:p w14:paraId="772610BF" w14:textId="77777777" w:rsidR="00657CCA" w:rsidRDefault="00657CCA" w:rsidP="00EC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EDD9E" w14:textId="77777777" w:rsidR="00657CCA" w:rsidRDefault="00657CCA" w:rsidP="00EC00D8">
      <w:pPr>
        <w:spacing w:after="0" w:line="240" w:lineRule="auto"/>
      </w:pPr>
      <w:r>
        <w:separator/>
      </w:r>
    </w:p>
  </w:footnote>
  <w:footnote w:type="continuationSeparator" w:id="0">
    <w:p w14:paraId="004132D7" w14:textId="77777777" w:rsidR="00657CCA" w:rsidRDefault="00657CCA" w:rsidP="00EC0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516"/>
    <w:multiLevelType w:val="hybridMultilevel"/>
    <w:tmpl w:val="CBBA2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D31F0"/>
    <w:multiLevelType w:val="hybridMultilevel"/>
    <w:tmpl w:val="336E8C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138E4A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82EEF"/>
    <w:multiLevelType w:val="hybridMultilevel"/>
    <w:tmpl w:val="FBE2D6D0"/>
    <w:lvl w:ilvl="0" w:tplc="F7481E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5B5173"/>
    <w:multiLevelType w:val="hybridMultilevel"/>
    <w:tmpl w:val="61905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00E7B"/>
    <w:multiLevelType w:val="hybridMultilevel"/>
    <w:tmpl w:val="6EA891B4"/>
    <w:lvl w:ilvl="0" w:tplc="F120F8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272F1"/>
    <w:multiLevelType w:val="hybridMultilevel"/>
    <w:tmpl w:val="C7F8025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84E4C95"/>
    <w:multiLevelType w:val="hybridMultilevel"/>
    <w:tmpl w:val="93443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66A1"/>
    <w:multiLevelType w:val="hybridMultilevel"/>
    <w:tmpl w:val="BB52D580"/>
    <w:lvl w:ilvl="0" w:tplc="3DE0403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B75992"/>
    <w:multiLevelType w:val="hybridMultilevel"/>
    <w:tmpl w:val="61905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A01051"/>
    <w:multiLevelType w:val="hybridMultilevel"/>
    <w:tmpl w:val="523AD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A20FD"/>
    <w:multiLevelType w:val="hybridMultilevel"/>
    <w:tmpl w:val="9E04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70EE3"/>
    <w:multiLevelType w:val="hybridMultilevel"/>
    <w:tmpl w:val="7B2A75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4B10204"/>
    <w:multiLevelType w:val="hybridMultilevel"/>
    <w:tmpl w:val="06EAAA2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14F958DC"/>
    <w:multiLevelType w:val="hybridMultilevel"/>
    <w:tmpl w:val="B0B6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CB163A"/>
    <w:multiLevelType w:val="hybridMultilevel"/>
    <w:tmpl w:val="E938A8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C90A11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C91F0B"/>
    <w:multiLevelType w:val="hybridMultilevel"/>
    <w:tmpl w:val="700AAD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0E8D07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5365CC"/>
    <w:multiLevelType w:val="hybridMultilevel"/>
    <w:tmpl w:val="3CFC15EA"/>
    <w:lvl w:ilvl="0" w:tplc="61EE76E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A97C43"/>
    <w:multiLevelType w:val="hybridMultilevel"/>
    <w:tmpl w:val="515ED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6F3843"/>
    <w:multiLevelType w:val="hybridMultilevel"/>
    <w:tmpl w:val="38AED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F12BDD"/>
    <w:multiLevelType w:val="hybridMultilevel"/>
    <w:tmpl w:val="DF7E61AC"/>
    <w:lvl w:ilvl="0" w:tplc="D0E8D07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1B0150"/>
    <w:multiLevelType w:val="hybridMultilevel"/>
    <w:tmpl w:val="2BE2E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F2253A"/>
    <w:multiLevelType w:val="hybridMultilevel"/>
    <w:tmpl w:val="B6F0A07A"/>
    <w:lvl w:ilvl="0" w:tplc="EC3C51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52238CA"/>
    <w:multiLevelType w:val="hybridMultilevel"/>
    <w:tmpl w:val="A788827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2A9D0A12"/>
    <w:multiLevelType w:val="hybridMultilevel"/>
    <w:tmpl w:val="3CFC15EA"/>
    <w:lvl w:ilvl="0" w:tplc="61EE76E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7F72CC"/>
    <w:multiLevelType w:val="hybridMultilevel"/>
    <w:tmpl w:val="5D0E63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F9083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281C05"/>
    <w:multiLevelType w:val="hybridMultilevel"/>
    <w:tmpl w:val="54DA90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27D3165"/>
    <w:multiLevelType w:val="hybridMultilevel"/>
    <w:tmpl w:val="E7122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0F54DD"/>
    <w:multiLevelType w:val="hybridMultilevel"/>
    <w:tmpl w:val="D7DA57D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34BE15F6"/>
    <w:multiLevelType w:val="hybridMultilevel"/>
    <w:tmpl w:val="BB52D580"/>
    <w:lvl w:ilvl="0" w:tplc="3DE0403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673271"/>
    <w:multiLevelType w:val="hybridMultilevel"/>
    <w:tmpl w:val="9D204732"/>
    <w:lvl w:ilvl="0" w:tplc="D0E8D07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79610E"/>
    <w:multiLevelType w:val="hybridMultilevel"/>
    <w:tmpl w:val="4B5EEA5C"/>
    <w:lvl w:ilvl="0" w:tplc="97D0A08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3B7834"/>
    <w:multiLevelType w:val="hybridMultilevel"/>
    <w:tmpl w:val="00204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AE20EE"/>
    <w:multiLevelType w:val="hybridMultilevel"/>
    <w:tmpl w:val="FC889E60"/>
    <w:lvl w:ilvl="0" w:tplc="542C6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7685A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CF7E19"/>
    <w:multiLevelType w:val="hybridMultilevel"/>
    <w:tmpl w:val="CBBA2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0546C7"/>
    <w:multiLevelType w:val="hybridMultilevel"/>
    <w:tmpl w:val="226CC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65682F"/>
    <w:multiLevelType w:val="hybridMultilevel"/>
    <w:tmpl w:val="5B0AE74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>
    <w:nsid w:val="3F4D258E"/>
    <w:multiLevelType w:val="hybridMultilevel"/>
    <w:tmpl w:val="F8C8D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3420DB"/>
    <w:multiLevelType w:val="hybridMultilevel"/>
    <w:tmpl w:val="4D400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6A3A43"/>
    <w:multiLevelType w:val="hybridMultilevel"/>
    <w:tmpl w:val="A224A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F26613"/>
    <w:multiLevelType w:val="hybridMultilevel"/>
    <w:tmpl w:val="F8C8D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2A2D1B"/>
    <w:multiLevelType w:val="hybridMultilevel"/>
    <w:tmpl w:val="38AED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549574C"/>
    <w:multiLevelType w:val="hybridMultilevel"/>
    <w:tmpl w:val="7700B27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>
    <w:nsid w:val="45551288"/>
    <w:multiLevelType w:val="hybridMultilevel"/>
    <w:tmpl w:val="6EA891B4"/>
    <w:lvl w:ilvl="0" w:tplc="F120F8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9A502BF"/>
    <w:multiLevelType w:val="hybridMultilevel"/>
    <w:tmpl w:val="053E5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A322B57"/>
    <w:multiLevelType w:val="hybridMultilevel"/>
    <w:tmpl w:val="BFBE9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86169F"/>
    <w:multiLevelType w:val="hybridMultilevel"/>
    <w:tmpl w:val="121E8A0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>
    <w:nsid w:val="4BCE6B4E"/>
    <w:multiLevelType w:val="hybridMultilevel"/>
    <w:tmpl w:val="C34A8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2E3CED"/>
    <w:multiLevelType w:val="hybridMultilevel"/>
    <w:tmpl w:val="2BEA150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>
    <w:nsid w:val="4DA035B9"/>
    <w:multiLevelType w:val="hybridMultilevel"/>
    <w:tmpl w:val="050259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7A889A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7D0A08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153250D"/>
    <w:multiLevelType w:val="hybridMultilevel"/>
    <w:tmpl w:val="B0B6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7F3BE2"/>
    <w:multiLevelType w:val="hybridMultilevel"/>
    <w:tmpl w:val="AC54A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1968AE"/>
    <w:multiLevelType w:val="hybridMultilevel"/>
    <w:tmpl w:val="777C6F8A"/>
    <w:lvl w:ilvl="0" w:tplc="8030313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774EDD"/>
    <w:multiLevelType w:val="hybridMultilevel"/>
    <w:tmpl w:val="5552B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12016E"/>
    <w:multiLevelType w:val="hybridMultilevel"/>
    <w:tmpl w:val="0D68A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1E5DAC"/>
    <w:multiLevelType w:val="hybridMultilevel"/>
    <w:tmpl w:val="7D209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880E6C"/>
    <w:multiLevelType w:val="hybridMultilevel"/>
    <w:tmpl w:val="E36EAFB4"/>
    <w:lvl w:ilvl="0" w:tplc="6798A9E8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7809E7"/>
    <w:multiLevelType w:val="hybridMultilevel"/>
    <w:tmpl w:val="216A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F7C739C"/>
    <w:multiLevelType w:val="hybridMultilevel"/>
    <w:tmpl w:val="C3180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404406E"/>
    <w:multiLevelType w:val="hybridMultilevel"/>
    <w:tmpl w:val="01940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EE93A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4782D8E"/>
    <w:multiLevelType w:val="hybridMultilevel"/>
    <w:tmpl w:val="BE3C9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4B129A8"/>
    <w:multiLevelType w:val="hybridMultilevel"/>
    <w:tmpl w:val="E7122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633032A"/>
    <w:multiLevelType w:val="hybridMultilevel"/>
    <w:tmpl w:val="119CFE9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2">
    <w:nsid w:val="666D414F"/>
    <w:multiLevelType w:val="hybridMultilevel"/>
    <w:tmpl w:val="5F78D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24213D"/>
    <w:multiLevelType w:val="hybridMultilevel"/>
    <w:tmpl w:val="A0A0ADE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4">
    <w:nsid w:val="67585865"/>
    <w:multiLevelType w:val="hybridMultilevel"/>
    <w:tmpl w:val="F79846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03031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847D42"/>
    <w:multiLevelType w:val="hybridMultilevel"/>
    <w:tmpl w:val="678AB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CA506F"/>
    <w:multiLevelType w:val="hybridMultilevel"/>
    <w:tmpl w:val="E49E345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7">
    <w:nsid w:val="6D7D26C8"/>
    <w:multiLevelType w:val="hybridMultilevel"/>
    <w:tmpl w:val="DE864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AC7774"/>
    <w:multiLevelType w:val="hybridMultilevel"/>
    <w:tmpl w:val="C3180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6657B9"/>
    <w:multiLevelType w:val="hybridMultilevel"/>
    <w:tmpl w:val="18D2B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0B17761"/>
    <w:multiLevelType w:val="hybridMultilevel"/>
    <w:tmpl w:val="2BD6F76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1">
    <w:nsid w:val="7137148C"/>
    <w:multiLevelType w:val="hybridMultilevel"/>
    <w:tmpl w:val="8DA8F286"/>
    <w:lvl w:ilvl="0" w:tplc="07A0F41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1DA162F"/>
    <w:multiLevelType w:val="hybridMultilevel"/>
    <w:tmpl w:val="515ED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383282A"/>
    <w:multiLevelType w:val="hybridMultilevel"/>
    <w:tmpl w:val="F83CD6C6"/>
    <w:lvl w:ilvl="0" w:tplc="7138E4A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4F368B0"/>
    <w:multiLevelType w:val="hybridMultilevel"/>
    <w:tmpl w:val="CBCE5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A3467F8"/>
    <w:multiLevelType w:val="hybridMultilevel"/>
    <w:tmpl w:val="93443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B2B646D"/>
    <w:multiLevelType w:val="hybridMultilevel"/>
    <w:tmpl w:val="C7744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C3B2BA6"/>
    <w:multiLevelType w:val="hybridMultilevel"/>
    <w:tmpl w:val="849E0FB0"/>
    <w:lvl w:ilvl="0" w:tplc="CF4E9E2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06061B"/>
    <w:multiLevelType w:val="hybridMultilevel"/>
    <w:tmpl w:val="0472F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FC74F21"/>
    <w:multiLevelType w:val="hybridMultilevel"/>
    <w:tmpl w:val="523AD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24"/>
  </w:num>
  <w:num w:numId="3">
    <w:abstractNumId w:val="65"/>
  </w:num>
  <w:num w:numId="4">
    <w:abstractNumId w:val="3"/>
  </w:num>
  <w:num w:numId="5">
    <w:abstractNumId w:val="60"/>
  </w:num>
  <w:num w:numId="6">
    <w:abstractNumId w:val="31"/>
  </w:num>
  <w:num w:numId="7">
    <w:abstractNumId w:val="37"/>
  </w:num>
  <w:num w:numId="8">
    <w:abstractNumId w:val="46"/>
  </w:num>
  <w:num w:numId="9">
    <w:abstractNumId w:val="78"/>
  </w:num>
  <w:num w:numId="10">
    <w:abstractNumId w:val="54"/>
  </w:num>
  <w:num w:numId="11">
    <w:abstractNumId w:val="40"/>
  </w:num>
  <w:num w:numId="12">
    <w:abstractNumId w:val="49"/>
  </w:num>
  <w:num w:numId="13">
    <w:abstractNumId w:val="68"/>
  </w:num>
  <w:num w:numId="14">
    <w:abstractNumId w:val="58"/>
  </w:num>
  <w:num w:numId="15">
    <w:abstractNumId w:val="32"/>
  </w:num>
  <w:num w:numId="16">
    <w:abstractNumId w:val="48"/>
  </w:num>
  <w:num w:numId="17">
    <w:abstractNumId w:val="1"/>
  </w:num>
  <w:num w:numId="18">
    <w:abstractNumId w:val="38"/>
  </w:num>
  <w:num w:numId="19">
    <w:abstractNumId w:val="53"/>
  </w:num>
  <w:num w:numId="20">
    <w:abstractNumId w:val="77"/>
  </w:num>
  <w:num w:numId="21">
    <w:abstractNumId w:val="67"/>
  </w:num>
  <w:num w:numId="22">
    <w:abstractNumId w:val="69"/>
  </w:num>
  <w:num w:numId="23">
    <w:abstractNumId w:val="59"/>
  </w:num>
  <w:num w:numId="24">
    <w:abstractNumId w:val="62"/>
  </w:num>
  <w:num w:numId="25">
    <w:abstractNumId w:val="15"/>
  </w:num>
  <w:num w:numId="26">
    <w:abstractNumId w:val="34"/>
  </w:num>
  <w:num w:numId="27">
    <w:abstractNumId w:val="4"/>
  </w:num>
  <w:num w:numId="28">
    <w:abstractNumId w:val="64"/>
  </w:num>
  <w:num w:numId="29">
    <w:abstractNumId w:val="16"/>
  </w:num>
  <w:num w:numId="30">
    <w:abstractNumId w:val="14"/>
  </w:num>
  <w:num w:numId="31">
    <w:abstractNumId w:val="44"/>
  </w:num>
  <w:num w:numId="32">
    <w:abstractNumId w:val="74"/>
  </w:num>
  <w:num w:numId="33">
    <w:abstractNumId w:val="76"/>
  </w:num>
  <w:num w:numId="34">
    <w:abstractNumId w:val="9"/>
  </w:num>
  <w:num w:numId="35">
    <w:abstractNumId w:val="0"/>
  </w:num>
  <w:num w:numId="36">
    <w:abstractNumId w:val="10"/>
  </w:num>
  <w:num w:numId="37">
    <w:abstractNumId w:val="43"/>
  </w:num>
  <w:num w:numId="38">
    <w:abstractNumId w:val="72"/>
  </w:num>
  <w:num w:numId="39">
    <w:abstractNumId w:val="28"/>
  </w:num>
  <w:num w:numId="40">
    <w:abstractNumId w:val="36"/>
  </w:num>
  <w:num w:numId="41">
    <w:abstractNumId w:val="52"/>
  </w:num>
  <w:num w:numId="42">
    <w:abstractNumId w:val="20"/>
  </w:num>
  <w:num w:numId="43">
    <w:abstractNumId w:val="56"/>
  </w:num>
  <w:num w:numId="44">
    <w:abstractNumId w:val="6"/>
  </w:num>
  <w:num w:numId="45">
    <w:abstractNumId w:val="8"/>
  </w:num>
  <w:num w:numId="46">
    <w:abstractNumId w:val="21"/>
  </w:num>
  <w:num w:numId="47">
    <w:abstractNumId w:val="26"/>
  </w:num>
  <w:num w:numId="48">
    <w:abstractNumId w:val="18"/>
  </w:num>
  <w:num w:numId="49">
    <w:abstractNumId w:val="13"/>
  </w:num>
  <w:num w:numId="50">
    <w:abstractNumId w:val="57"/>
  </w:num>
  <w:num w:numId="51">
    <w:abstractNumId w:val="41"/>
  </w:num>
  <w:num w:numId="52">
    <w:abstractNumId w:val="5"/>
  </w:num>
  <w:num w:numId="53">
    <w:abstractNumId w:val="55"/>
  </w:num>
  <w:num w:numId="54">
    <w:abstractNumId w:val="70"/>
  </w:num>
  <w:num w:numId="55">
    <w:abstractNumId w:val="61"/>
  </w:num>
  <w:num w:numId="56">
    <w:abstractNumId w:val="63"/>
  </w:num>
  <w:num w:numId="57">
    <w:abstractNumId w:val="22"/>
  </w:num>
  <w:num w:numId="58">
    <w:abstractNumId w:val="35"/>
  </w:num>
  <w:num w:numId="59">
    <w:abstractNumId w:val="11"/>
  </w:num>
  <w:num w:numId="60">
    <w:abstractNumId w:val="42"/>
  </w:num>
  <w:num w:numId="61">
    <w:abstractNumId w:val="12"/>
  </w:num>
  <w:num w:numId="62">
    <w:abstractNumId w:val="23"/>
  </w:num>
  <w:num w:numId="63">
    <w:abstractNumId w:val="45"/>
  </w:num>
  <w:num w:numId="64">
    <w:abstractNumId w:val="66"/>
  </w:num>
  <w:num w:numId="65">
    <w:abstractNumId w:val="47"/>
  </w:num>
  <w:num w:numId="66">
    <w:abstractNumId w:val="30"/>
  </w:num>
  <w:num w:numId="67">
    <w:abstractNumId w:val="79"/>
  </w:num>
  <w:num w:numId="68">
    <w:abstractNumId w:val="51"/>
  </w:num>
  <w:num w:numId="69">
    <w:abstractNumId w:val="33"/>
  </w:num>
  <w:num w:numId="70">
    <w:abstractNumId w:val="19"/>
  </w:num>
  <w:num w:numId="71">
    <w:abstractNumId w:val="17"/>
  </w:num>
  <w:num w:numId="72">
    <w:abstractNumId w:val="7"/>
  </w:num>
  <w:num w:numId="73">
    <w:abstractNumId w:val="39"/>
  </w:num>
  <w:num w:numId="74">
    <w:abstractNumId w:val="75"/>
  </w:num>
  <w:num w:numId="75">
    <w:abstractNumId w:val="25"/>
  </w:num>
  <w:num w:numId="76">
    <w:abstractNumId w:val="27"/>
  </w:num>
  <w:num w:numId="77">
    <w:abstractNumId w:val="29"/>
  </w:num>
  <w:num w:numId="78">
    <w:abstractNumId w:val="71"/>
  </w:num>
  <w:num w:numId="79">
    <w:abstractNumId w:val="2"/>
  </w:num>
  <w:num w:numId="80">
    <w:abstractNumId w:val="7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6D"/>
    <w:rsid w:val="000523D3"/>
    <w:rsid w:val="00061C6D"/>
    <w:rsid w:val="000B1BCA"/>
    <w:rsid w:val="000B6B2B"/>
    <w:rsid w:val="000E3E8E"/>
    <w:rsid w:val="000F1DE4"/>
    <w:rsid w:val="00114B2C"/>
    <w:rsid w:val="00165A94"/>
    <w:rsid w:val="001776E6"/>
    <w:rsid w:val="001D2FD8"/>
    <w:rsid w:val="001F278E"/>
    <w:rsid w:val="00212F59"/>
    <w:rsid w:val="00244C62"/>
    <w:rsid w:val="00256960"/>
    <w:rsid w:val="002E746D"/>
    <w:rsid w:val="00307F0E"/>
    <w:rsid w:val="00316151"/>
    <w:rsid w:val="00350A93"/>
    <w:rsid w:val="00370115"/>
    <w:rsid w:val="00380D67"/>
    <w:rsid w:val="003D2E07"/>
    <w:rsid w:val="003D30E0"/>
    <w:rsid w:val="00425975"/>
    <w:rsid w:val="00440644"/>
    <w:rsid w:val="00466189"/>
    <w:rsid w:val="00491E5C"/>
    <w:rsid w:val="004C7633"/>
    <w:rsid w:val="005F2B69"/>
    <w:rsid w:val="0061541C"/>
    <w:rsid w:val="00657CCA"/>
    <w:rsid w:val="00663C95"/>
    <w:rsid w:val="006D4147"/>
    <w:rsid w:val="00737BF6"/>
    <w:rsid w:val="007414F0"/>
    <w:rsid w:val="00747F8A"/>
    <w:rsid w:val="00783EA3"/>
    <w:rsid w:val="007A77AF"/>
    <w:rsid w:val="007C2B34"/>
    <w:rsid w:val="00801E12"/>
    <w:rsid w:val="008217A0"/>
    <w:rsid w:val="00894B72"/>
    <w:rsid w:val="008D79D7"/>
    <w:rsid w:val="008E6032"/>
    <w:rsid w:val="00926C1B"/>
    <w:rsid w:val="00984E4F"/>
    <w:rsid w:val="0098543C"/>
    <w:rsid w:val="009B45CC"/>
    <w:rsid w:val="00A13561"/>
    <w:rsid w:val="00A2175D"/>
    <w:rsid w:val="00A45684"/>
    <w:rsid w:val="00A70A4C"/>
    <w:rsid w:val="00AE02A1"/>
    <w:rsid w:val="00B50DCD"/>
    <w:rsid w:val="00B6285B"/>
    <w:rsid w:val="00B83C69"/>
    <w:rsid w:val="00BE2405"/>
    <w:rsid w:val="00C50400"/>
    <w:rsid w:val="00C77265"/>
    <w:rsid w:val="00C91022"/>
    <w:rsid w:val="00CE093B"/>
    <w:rsid w:val="00D241AC"/>
    <w:rsid w:val="00E226E4"/>
    <w:rsid w:val="00E92B99"/>
    <w:rsid w:val="00E92E8B"/>
    <w:rsid w:val="00EC00D8"/>
    <w:rsid w:val="00F11C56"/>
    <w:rsid w:val="00F41AE4"/>
    <w:rsid w:val="00F52136"/>
    <w:rsid w:val="00F624CD"/>
    <w:rsid w:val="00F6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1C4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1C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7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2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2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72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265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00D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00D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C00D8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1C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7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2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2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72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265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00D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00D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C00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19DC6-A08A-6D49-9D9B-06E7DDDA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5419</Words>
  <Characters>30892</Characters>
  <Application>Microsoft Macintosh Word</Application>
  <DocSecurity>0</DocSecurity>
  <Lines>257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</dc:creator>
  <cp:keywords/>
  <dc:description/>
  <cp:lastModifiedBy>M Misie</cp:lastModifiedBy>
  <cp:revision>3</cp:revision>
  <cp:lastPrinted>2017-06-05T12:36:00Z</cp:lastPrinted>
  <dcterms:created xsi:type="dcterms:W3CDTF">2017-06-05T18:13:00Z</dcterms:created>
  <dcterms:modified xsi:type="dcterms:W3CDTF">2017-06-05T18:19:00Z</dcterms:modified>
</cp:coreProperties>
</file>